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54" w:rsidRDefault="009C62E8">
      <w:pPr>
        <w:rPr>
          <w:rFonts w:ascii="Times New Roman" w:hAnsi="Times New Roman" w:cs="Times New Roman"/>
        </w:rPr>
      </w:pPr>
      <w:r w:rsidRPr="009C62E8">
        <w:rPr>
          <w:rFonts w:ascii="Times New Roman" w:hAnsi="Times New Roman" w:cs="Times New Roman"/>
          <w:noProof/>
          <w:lang w:val="en-CA" w:eastAsia="en-CA"/>
        </w:rPr>
        <w:drawing>
          <wp:inline distT="0" distB="0" distL="0" distR="0" wp14:anchorId="2145C87C" wp14:editId="160C9B12">
            <wp:extent cx="5943600" cy="1114425"/>
            <wp:effectExtent l="0" t="0" r="0" b="3175"/>
            <wp:docPr id="14351"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3453ED-ABBE-A648-9443-3CA7DE46F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1"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3453ED-ABBE-A648-9443-3CA7DE46F6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a:extLst/>
                  </pic:spPr>
                </pic:pic>
              </a:graphicData>
            </a:graphic>
          </wp:inline>
        </w:drawing>
      </w:r>
    </w:p>
    <w:p w:rsidR="009C62E8" w:rsidRDefault="009C62E8">
      <w:pPr>
        <w:rPr>
          <w:rFonts w:ascii="Times New Roman" w:hAnsi="Times New Roman" w:cs="Times New Roman"/>
        </w:rPr>
      </w:pPr>
    </w:p>
    <w:p w:rsidR="009C62E8" w:rsidRDefault="009C62E8" w:rsidP="009C62E8">
      <w:pPr>
        <w:spacing w:line="480" w:lineRule="auto"/>
        <w:jc w:val="center"/>
        <w:rPr>
          <w:rFonts w:ascii="Times New Roman" w:hAnsi="Times New Roman" w:cs="Times New Roman"/>
        </w:rPr>
      </w:pPr>
    </w:p>
    <w:p w:rsidR="00B04453" w:rsidRDefault="00B04453" w:rsidP="009C62E8">
      <w:pPr>
        <w:spacing w:line="480" w:lineRule="auto"/>
        <w:jc w:val="center"/>
        <w:rPr>
          <w:rFonts w:ascii="Times New Roman" w:hAnsi="Times New Roman" w:cs="Times New Roman"/>
        </w:rPr>
      </w:pPr>
    </w:p>
    <w:p w:rsidR="00764019" w:rsidRPr="00764019" w:rsidRDefault="00764019" w:rsidP="00764019">
      <w:pPr>
        <w:spacing w:line="480" w:lineRule="auto"/>
        <w:jc w:val="center"/>
        <w:rPr>
          <w:rFonts w:ascii="Times New Roman" w:hAnsi="Times New Roman" w:cs="Times New Roman"/>
        </w:rPr>
      </w:pPr>
      <w:r>
        <w:rPr>
          <w:rFonts w:ascii="Times New Roman" w:hAnsi="Times New Roman" w:cs="Times New Roman"/>
        </w:rPr>
        <w:t xml:space="preserve">Executive Summary:  </w:t>
      </w:r>
      <w:r w:rsidRPr="00CB2B39">
        <w:rPr>
          <w:rFonts w:ascii="Times New Roman" w:hAnsi="Times New Roman" w:cs="Times New Roman"/>
          <w:color w:val="000000" w:themeColor="text1"/>
        </w:rPr>
        <w:t>A comparison of experiences with poverty between service providers and those with lived experience.</w:t>
      </w:r>
    </w:p>
    <w:p w:rsidR="009C62E8" w:rsidRDefault="009C62E8" w:rsidP="009C62E8">
      <w:pPr>
        <w:spacing w:line="480" w:lineRule="auto"/>
        <w:jc w:val="center"/>
        <w:rPr>
          <w:rFonts w:ascii="Times New Roman" w:hAnsi="Times New Roman" w:cs="Times New Roman"/>
        </w:rPr>
      </w:pPr>
      <w:r>
        <w:rPr>
          <w:rFonts w:ascii="Times New Roman" w:hAnsi="Times New Roman" w:cs="Times New Roman"/>
        </w:rPr>
        <w:t>Central Alberta Poverty Reduction Alliance</w:t>
      </w:r>
    </w:p>
    <w:p w:rsidR="009C62E8" w:rsidRDefault="009C62E8" w:rsidP="009C62E8">
      <w:pPr>
        <w:spacing w:line="480" w:lineRule="auto"/>
        <w:jc w:val="center"/>
        <w:rPr>
          <w:rFonts w:ascii="Times New Roman" w:hAnsi="Times New Roman" w:cs="Times New Roman"/>
        </w:rPr>
      </w:pPr>
      <w:r>
        <w:rPr>
          <w:rFonts w:ascii="Times New Roman" w:hAnsi="Times New Roman" w:cs="Times New Roman"/>
        </w:rPr>
        <w:t>May 2018</w:t>
      </w:r>
    </w:p>
    <w:p w:rsidR="009C62E8" w:rsidRDefault="009C62E8" w:rsidP="009C62E8">
      <w:pPr>
        <w:spacing w:line="480" w:lineRule="auto"/>
        <w:jc w:val="center"/>
        <w:rPr>
          <w:rFonts w:ascii="Times New Roman" w:hAnsi="Times New Roman" w:cs="Times New Roman"/>
        </w:rPr>
      </w:pPr>
    </w:p>
    <w:p w:rsidR="009C62E8" w:rsidRDefault="009C62E8" w:rsidP="009C62E8">
      <w:pPr>
        <w:spacing w:line="480" w:lineRule="auto"/>
        <w:jc w:val="center"/>
        <w:rPr>
          <w:rFonts w:ascii="Times New Roman" w:hAnsi="Times New Roman" w:cs="Times New Roman"/>
        </w:rPr>
      </w:pPr>
    </w:p>
    <w:p w:rsidR="009C62E8" w:rsidRDefault="009C62E8" w:rsidP="009C62E8">
      <w:pPr>
        <w:spacing w:line="480" w:lineRule="auto"/>
        <w:jc w:val="center"/>
        <w:rPr>
          <w:rFonts w:ascii="Times New Roman" w:hAnsi="Times New Roman" w:cs="Times New Roman"/>
        </w:rPr>
      </w:pPr>
      <w:r>
        <w:rPr>
          <w:rFonts w:ascii="Times New Roman" w:hAnsi="Times New Roman" w:cs="Times New Roman"/>
        </w:rPr>
        <w:t>By: Shelbey Merrill</w:t>
      </w:r>
    </w:p>
    <w:p w:rsidR="009C62E8" w:rsidRDefault="009C62E8" w:rsidP="009C62E8">
      <w:pPr>
        <w:spacing w:line="480" w:lineRule="auto"/>
        <w:jc w:val="center"/>
        <w:rPr>
          <w:rFonts w:ascii="Times New Roman" w:hAnsi="Times New Roman" w:cs="Times New Roman"/>
        </w:rPr>
      </w:pPr>
      <w:r>
        <w:rPr>
          <w:rFonts w:ascii="Times New Roman" w:hAnsi="Times New Roman" w:cs="Times New Roman"/>
        </w:rPr>
        <w:t>Supervisor</w:t>
      </w:r>
      <w:r w:rsidR="00764019">
        <w:rPr>
          <w:rFonts w:ascii="Times New Roman" w:hAnsi="Times New Roman" w:cs="Times New Roman"/>
        </w:rPr>
        <w:t>s</w:t>
      </w:r>
      <w:r>
        <w:rPr>
          <w:rFonts w:ascii="Times New Roman" w:hAnsi="Times New Roman" w:cs="Times New Roman"/>
        </w:rPr>
        <w:t>: Dr. Anomi Bearden</w:t>
      </w:r>
      <w:r w:rsidR="00764019">
        <w:rPr>
          <w:rFonts w:ascii="Times New Roman" w:hAnsi="Times New Roman" w:cs="Times New Roman"/>
        </w:rPr>
        <w:t xml:space="preserve"> &amp; Dr. Reiko Yeap</w:t>
      </w:r>
    </w:p>
    <w:p w:rsidR="009C62E8" w:rsidRDefault="009C62E8" w:rsidP="009C62E8">
      <w:pPr>
        <w:spacing w:line="480" w:lineRule="auto"/>
        <w:jc w:val="center"/>
        <w:rPr>
          <w:rFonts w:ascii="Times New Roman" w:hAnsi="Times New Roman" w:cs="Times New Roman"/>
        </w:rPr>
      </w:pPr>
      <w:r>
        <w:rPr>
          <w:rFonts w:ascii="Times New Roman" w:hAnsi="Times New Roman" w:cs="Times New Roman"/>
        </w:rPr>
        <w:t xml:space="preserve">Community Partners: Dr. Scott Oddie, Shelley Dallas-Smith, </w:t>
      </w:r>
    </w:p>
    <w:p w:rsidR="009C62E8" w:rsidRDefault="009C62E8" w:rsidP="009C62E8">
      <w:pPr>
        <w:spacing w:line="480" w:lineRule="auto"/>
        <w:jc w:val="center"/>
        <w:rPr>
          <w:rFonts w:ascii="Times New Roman" w:hAnsi="Times New Roman" w:cs="Times New Roman"/>
        </w:rPr>
      </w:pPr>
      <w:r>
        <w:rPr>
          <w:rFonts w:ascii="Times New Roman" w:hAnsi="Times New Roman" w:cs="Times New Roman"/>
        </w:rPr>
        <w:t>Chad Seerup, Dianna Souveny, LeeAnn</w:t>
      </w:r>
      <w:r w:rsidR="004308F1">
        <w:rPr>
          <w:rFonts w:ascii="Times New Roman" w:hAnsi="Times New Roman" w:cs="Times New Roman"/>
        </w:rPr>
        <w:t>e</w:t>
      </w:r>
      <w:r>
        <w:rPr>
          <w:rFonts w:ascii="Times New Roman" w:hAnsi="Times New Roman" w:cs="Times New Roman"/>
        </w:rPr>
        <w:t xml:space="preserve"> Shinski</w:t>
      </w:r>
      <w:bookmarkStart w:id="0" w:name="_GoBack"/>
      <w:bookmarkEnd w:id="0"/>
    </w:p>
    <w:p w:rsidR="009C62E8" w:rsidRDefault="009C62E8" w:rsidP="009C62E8">
      <w:pPr>
        <w:spacing w:line="480" w:lineRule="auto"/>
        <w:jc w:val="center"/>
        <w:rPr>
          <w:rFonts w:ascii="Times New Roman" w:hAnsi="Times New Roman" w:cs="Times New Roman"/>
        </w:rPr>
      </w:pPr>
    </w:p>
    <w:p w:rsidR="009C62E8" w:rsidRDefault="009C62E8" w:rsidP="009C62E8">
      <w:pPr>
        <w:spacing w:line="480" w:lineRule="auto"/>
        <w:jc w:val="center"/>
        <w:rPr>
          <w:rFonts w:ascii="Times New Roman" w:hAnsi="Times New Roman" w:cs="Times New Roman"/>
        </w:rPr>
      </w:pPr>
    </w:p>
    <w:p w:rsidR="009C62E8" w:rsidRDefault="009C62E8" w:rsidP="000307AA">
      <w:pPr>
        <w:spacing w:line="480" w:lineRule="auto"/>
        <w:rPr>
          <w:rFonts w:ascii="Times New Roman" w:hAnsi="Times New Roman" w:cs="Times New Roman"/>
        </w:rPr>
      </w:pPr>
    </w:p>
    <w:p w:rsidR="000307AA" w:rsidRDefault="000307AA" w:rsidP="000307AA">
      <w:pPr>
        <w:spacing w:line="480" w:lineRule="auto"/>
        <w:rPr>
          <w:rFonts w:ascii="Times New Roman" w:hAnsi="Times New Roman" w:cs="Times New Roman"/>
        </w:rPr>
      </w:pPr>
    </w:p>
    <w:p w:rsidR="009C62E8" w:rsidRDefault="009C62E8" w:rsidP="009C62E8">
      <w:pPr>
        <w:spacing w:line="480" w:lineRule="auto"/>
        <w:jc w:val="center"/>
        <w:rPr>
          <w:rFonts w:ascii="Times New Roman" w:hAnsi="Times New Roman" w:cs="Times New Roman"/>
        </w:rPr>
      </w:pPr>
    </w:p>
    <w:p w:rsidR="009C62E8" w:rsidRDefault="009C62E8" w:rsidP="009C62E8">
      <w:pPr>
        <w:spacing w:line="480" w:lineRule="auto"/>
        <w:rPr>
          <w:rFonts w:ascii="Times New Roman" w:hAnsi="Times New Roman" w:cs="Times New Roman"/>
        </w:rPr>
      </w:pPr>
      <w:r w:rsidRPr="009C62E8">
        <w:rPr>
          <w:rFonts w:ascii="Times New Roman" w:hAnsi="Times New Roman" w:cs="Times New Roman"/>
          <w:noProof/>
          <w:lang w:val="en-CA" w:eastAsia="en-CA"/>
        </w:rPr>
        <w:drawing>
          <wp:inline distT="0" distB="0" distL="0" distR="0" wp14:anchorId="0F98607E" wp14:editId="63BA85E2">
            <wp:extent cx="2269285" cy="649995"/>
            <wp:effectExtent l="0" t="0" r="0" b="0"/>
            <wp:docPr id="14354"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E5C665-F082-0F43-952F-E1E6D3590A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E5C665-F082-0F43-952F-E1E6D3590A7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712" cy="676183"/>
                    </a:xfrm>
                    <a:prstGeom prst="rect">
                      <a:avLst/>
                    </a:prstGeom>
                    <a:noFill/>
                    <a:ln>
                      <a:noFill/>
                    </a:ln>
                    <a:extLst/>
                  </pic:spPr>
                </pic:pic>
              </a:graphicData>
            </a:graphic>
          </wp:inline>
        </w:drawing>
      </w:r>
      <w:r>
        <w:rPr>
          <w:noProof/>
        </w:rPr>
        <w:t xml:space="preserve">                                                                                    </w:t>
      </w:r>
      <w:r w:rsidRPr="009C62E8">
        <w:rPr>
          <w:noProof/>
        </w:rPr>
        <w:t xml:space="preserve"> </w:t>
      </w:r>
      <w:r w:rsidRPr="009C62E8">
        <w:rPr>
          <w:rFonts w:ascii="Times New Roman" w:hAnsi="Times New Roman" w:cs="Times New Roman"/>
          <w:noProof/>
          <w:lang w:val="en-CA" w:eastAsia="en-CA"/>
        </w:rPr>
        <w:drawing>
          <wp:inline distT="0" distB="0" distL="0" distR="0" wp14:anchorId="177AF213" wp14:editId="62A5751A">
            <wp:extent cx="727114" cy="652329"/>
            <wp:effectExtent l="0" t="0" r="0" b="0"/>
            <wp:docPr id="14344" name="Picture 2" descr="E:\UofC Crest.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4AEDD5-27FF-FF41-83B7-E2EC0150A7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 name="Picture 2" descr="E:\UofC Crest.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4AEDD5-27FF-FF41-83B7-E2EC0150A77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852" cy="684391"/>
                    </a:xfrm>
                    <a:prstGeom prst="rect">
                      <a:avLst/>
                    </a:prstGeom>
                    <a:noFill/>
                    <a:ln>
                      <a:noFill/>
                    </a:ln>
                    <a:extLst/>
                  </pic:spPr>
                </pic:pic>
              </a:graphicData>
            </a:graphic>
          </wp:inline>
        </w:drawing>
      </w:r>
    </w:p>
    <w:p w:rsidR="009C62E8" w:rsidRDefault="00B04453" w:rsidP="00B04453">
      <w:pPr>
        <w:spacing w:line="480" w:lineRule="auto"/>
        <w:rPr>
          <w:rFonts w:ascii="Times New Roman" w:hAnsi="Times New Roman" w:cs="Times New Roman"/>
          <w:b/>
        </w:rPr>
      </w:pPr>
      <w:r>
        <w:rPr>
          <w:rFonts w:ascii="Times New Roman" w:hAnsi="Times New Roman" w:cs="Times New Roman"/>
          <w:b/>
        </w:rPr>
        <w:lastRenderedPageBreak/>
        <w:t>Table of Contents</w:t>
      </w:r>
    </w:p>
    <w:p w:rsidR="00B04453" w:rsidRDefault="00B04453" w:rsidP="00B04453">
      <w:pPr>
        <w:rPr>
          <w:rFonts w:ascii="Times New Roman" w:hAnsi="Times New Roman" w:cs="Times New Roman"/>
        </w:rPr>
      </w:pPr>
      <w:r>
        <w:rPr>
          <w:rFonts w:ascii="Times New Roman" w:hAnsi="Times New Roman" w:cs="Times New Roman"/>
        </w:rPr>
        <w:t>Executive Summary……………………………………………………………………………….3</w:t>
      </w:r>
    </w:p>
    <w:p w:rsidR="00B04453" w:rsidRDefault="00B04453" w:rsidP="00B04453">
      <w:pPr>
        <w:rPr>
          <w:rFonts w:ascii="Times New Roman" w:hAnsi="Times New Roman" w:cs="Times New Roman"/>
        </w:rPr>
      </w:pPr>
      <w:r>
        <w:rPr>
          <w:rFonts w:ascii="Times New Roman" w:hAnsi="Times New Roman" w:cs="Times New Roman"/>
        </w:rPr>
        <w:t>Method………………………………………………………………………………………</w:t>
      </w:r>
      <w:r w:rsidR="004A5FE8">
        <w:rPr>
          <w:rFonts w:ascii="Times New Roman" w:hAnsi="Times New Roman" w:cs="Times New Roman"/>
        </w:rPr>
        <w:t>…</w:t>
      </w:r>
      <w:r w:rsidR="003C01A0">
        <w:rPr>
          <w:rFonts w:ascii="Times New Roman" w:hAnsi="Times New Roman" w:cs="Times New Roman"/>
        </w:rPr>
        <w:t>….</w:t>
      </w:r>
      <w:r w:rsidR="004A5FE8">
        <w:rPr>
          <w:rFonts w:ascii="Times New Roman" w:hAnsi="Times New Roman" w:cs="Times New Roman"/>
        </w:rPr>
        <w:t>3</w:t>
      </w:r>
    </w:p>
    <w:p w:rsidR="00B04453" w:rsidRDefault="00B04453" w:rsidP="00B04453">
      <w:pPr>
        <w:rPr>
          <w:rFonts w:ascii="Times New Roman" w:hAnsi="Times New Roman" w:cs="Times New Roman"/>
        </w:rPr>
      </w:pPr>
      <w:r>
        <w:rPr>
          <w:rFonts w:ascii="Times New Roman" w:hAnsi="Times New Roman" w:cs="Times New Roman"/>
        </w:rPr>
        <w:t>Key Findings………………………………………………………………………………</w:t>
      </w:r>
      <w:r w:rsidR="00EF7F9A">
        <w:rPr>
          <w:rFonts w:ascii="Times New Roman" w:hAnsi="Times New Roman" w:cs="Times New Roman"/>
        </w:rPr>
        <w:t>...</w:t>
      </w:r>
      <w:r>
        <w:rPr>
          <w:rFonts w:ascii="Times New Roman" w:hAnsi="Times New Roman" w:cs="Times New Roman"/>
        </w:rPr>
        <w:t>…</w:t>
      </w:r>
      <w:r w:rsidR="003C01A0">
        <w:rPr>
          <w:rFonts w:ascii="Times New Roman" w:hAnsi="Times New Roman" w:cs="Times New Roman"/>
        </w:rPr>
        <w:t>4-19</w:t>
      </w:r>
    </w:p>
    <w:p w:rsidR="00B04453" w:rsidRDefault="00B04453" w:rsidP="00B04453">
      <w:pPr>
        <w:rPr>
          <w:rFonts w:ascii="Times New Roman" w:hAnsi="Times New Roman" w:cs="Times New Roman"/>
        </w:rPr>
      </w:pPr>
      <w:r>
        <w:rPr>
          <w:rFonts w:ascii="Times New Roman" w:hAnsi="Times New Roman" w:cs="Times New Roman"/>
        </w:rPr>
        <w:t>Future Directions………………………………………………………………………………</w:t>
      </w:r>
      <w:r w:rsidR="00260DEA">
        <w:rPr>
          <w:rFonts w:ascii="Times New Roman" w:hAnsi="Times New Roman" w:cs="Times New Roman"/>
        </w:rPr>
        <w:t>...2</w:t>
      </w:r>
      <w:r w:rsidR="003C01A0">
        <w:rPr>
          <w:rFonts w:ascii="Times New Roman" w:hAnsi="Times New Roman" w:cs="Times New Roman"/>
        </w:rPr>
        <w:t>0</w:t>
      </w:r>
    </w:p>
    <w:p w:rsidR="00B04453" w:rsidRDefault="00B04453" w:rsidP="00B04453">
      <w:pPr>
        <w:rPr>
          <w:rFonts w:ascii="Times New Roman" w:hAnsi="Times New Roman" w:cs="Times New Roman"/>
        </w:rPr>
      </w:pPr>
      <w:r>
        <w:rPr>
          <w:rFonts w:ascii="Times New Roman" w:hAnsi="Times New Roman" w:cs="Times New Roman"/>
        </w:rPr>
        <w:t>Conclusion……………………………………………………………………………………….</w:t>
      </w:r>
      <w:r w:rsidR="000C56CF">
        <w:rPr>
          <w:rFonts w:ascii="Times New Roman" w:hAnsi="Times New Roman" w:cs="Times New Roman"/>
        </w:rPr>
        <w:t>2</w:t>
      </w:r>
      <w:r w:rsidR="003C01A0">
        <w:rPr>
          <w:rFonts w:ascii="Times New Roman" w:hAnsi="Times New Roman" w:cs="Times New Roman"/>
        </w:rPr>
        <w:t>0</w:t>
      </w:r>
    </w:p>
    <w:p w:rsidR="00B04453" w:rsidRDefault="00B04453" w:rsidP="00B04453">
      <w:pPr>
        <w:rPr>
          <w:rFonts w:ascii="Times New Roman" w:hAnsi="Times New Roman" w:cs="Times New Roman"/>
        </w:rPr>
      </w:pPr>
      <w:r>
        <w:rPr>
          <w:rFonts w:ascii="Times New Roman" w:hAnsi="Times New Roman" w:cs="Times New Roman"/>
        </w:rPr>
        <w:t>References……………………………………………………………………………………</w:t>
      </w:r>
      <w:r w:rsidR="003C01A0">
        <w:rPr>
          <w:rFonts w:ascii="Times New Roman" w:hAnsi="Times New Roman" w:cs="Times New Roman"/>
        </w:rPr>
        <w:t>…..</w:t>
      </w:r>
      <w:r w:rsidR="000C56CF">
        <w:rPr>
          <w:rFonts w:ascii="Times New Roman" w:hAnsi="Times New Roman" w:cs="Times New Roman"/>
        </w:rPr>
        <w:t>2</w:t>
      </w:r>
      <w:r w:rsidR="003C01A0">
        <w:rPr>
          <w:rFonts w:ascii="Times New Roman" w:hAnsi="Times New Roman" w:cs="Times New Roman"/>
        </w:rPr>
        <w:t>1</w:t>
      </w:r>
    </w:p>
    <w:p w:rsidR="00B04453" w:rsidRDefault="00B04453">
      <w:pPr>
        <w:rPr>
          <w:rFonts w:ascii="Times New Roman" w:hAnsi="Times New Roman" w:cs="Times New Roman"/>
        </w:rPr>
      </w:pPr>
      <w:r>
        <w:rPr>
          <w:rFonts w:ascii="Times New Roman" w:hAnsi="Times New Roman" w:cs="Times New Roman"/>
        </w:rPr>
        <w:br w:type="page"/>
      </w:r>
    </w:p>
    <w:p w:rsidR="006033BF" w:rsidRDefault="00B04453" w:rsidP="00790E76">
      <w:pPr>
        <w:rPr>
          <w:rFonts w:ascii="Times New Roman" w:hAnsi="Times New Roman" w:cs="Times New Roman"/>
          <w:b/>
        </w:rPr>
      </w:pPr>
      <w:r>
        <w:rPr>
          <w:rFonts w:ascii="Times New Roman" w:hAnsi="Times New Roman" w:cs="Times New Roman"/>
          <w:b/>
        </w:rPr>
        <w:lastRenderedPageBreak/>
        <w:t>Executive Summar</w:t>
      </w:r>
      <w:r w:rsidR="006033BF">
        <w:rPr>
          <w:rFonts w:ascii="Times New Roman" w:hAnsi="Times New Roman" w:cs="Times New Roman"/>
          <w:b/>
        </w:rPr>
        <w:t>y</w:t>
      </w:r>
    </w:p>
    <w:p w:rsidR="004160CE" w:rsidRPr="006033BF" w:rsidRDefault="0032149B" w:rsidP="00790E76">
      <w:pPr>
        <w:ind w:firstLine="720"/>
        <w:rPr>
          <w:rFonts w:ascii="Times New Roman" w:hAnsi="Times New Roman" w:cs="Times New Roman"/>
          <w:b/>
        </w:rPr>
      </w:pPr>
      <w:r w:rsidRPr="00CB2B39">
        <w:rPr>
          <w:rFonts w:ascii="Times New Roman" w:hAnsi="Times New Roman" w:cs="Times New Roman"/>
          <w:color w:val="000000" w:themeColor="text1"/>
        </w:rPr>
        <w:t>Currently, 1 in 7 people in Canada live in poverty (Canada Without Poverty). Furthermore, within Alberta, there are 400,000 Albertans living in poverty, 143,000 of those individuals are children (CAPRA, 2005).</w:t>
      </w:r>
      <w:r>
        <w:rPr>
          <w:rFonts w:ascii="Times New Roman" w:hAnsi="Times New Roman" w:cs="Times New Roman"/>
          <w:color w:val="000000" w:themeColor="text1"/>
        </w:rPr>
        <w:t xml:space="preserve"> </w:t>
      </w:r>
      <w:r w:rsidR="004160CE" w:rsidRPr="00CB2B39">
        <w:rPr>
          <w:rFonts w:ascii="Times New Roman" w:hAnsi="Times New Roman" w:cs="Times New Roman"/>
          <w:color w:val="000000" w:themeColor="text1"/>
        </w:rPr>
        <w:t xml:space="preserve">Some risk factors that may increase the odds that an individual will fall into poverty include; loss of a job, lone parent families, recent immigrants, aboriginal descent, lack of education, disabilities and separation or divorce (CAPRA, 2005). </w:t>
      </w:r>
      <w:r>
        <w:rPr>
          <w:rFonts w:ascii="Times New Roman" w:hAnsi="Times New Roman" w:cs="Times New Roman"/>
          <w:color w:val="000000" w:themeColor="text1"/>
        </w:rPr>
        <w:t>P</w:t>
      </w:r>
      <w:r w:rsidR="004160CE" w:rsidRPr="00CB2B39">
        <w:rPr>
          <w:rFonts w:ascii="Times New Roman" w:hAnsi="Times New Roman" w:cs="Times New Roman"/>
          <w:color w:val="000000" w:themeColor="text1"/>
        </w:rPr>
        <w:t xml:space="preserve">overty is complex and multifaceted - there is no one cause or explanation for poverty. Almost everyone at some point in their lives may be at risk for experiencing poverty. </w:t>
      </w:r>
    </w:p>
    <w:p w:rsidR="00B04453" w:rsidRDefault="00B04453" w:rsidP="00790E76">
      <w:pPr>
        <w:rPr>
          <w:rFonts w:ascii="Times New Roman" w:hAnsi="Times New Roman" w:cs="Times New Roman"/>
          <w:b/>
        </w:rPr>
      </w:pPr>
      <w:r>
        <w:rPr>
          <w:rFonts w:ascii="Times New Roman" w:hAnsi="Times New Roman" w:cs="Times New Roman"/>
          <w:b/>
        </w:rPr>
        <w:t>Current Study</w:t>
      </w:r>
    </w:p>
    <w:p w:rsidR="00272BD5" w:rsidRDefault="00272BD5" w:rsidP="00790E76">
      <w:pPr>
        <w:ind w:firstLine="720"/>
        <w:rPr>
          <w:rFonts w:ascii="Times New Roman" w:hAnsi="Times New Roman" w:cs="Times New Roman"/>
          <w:color w:val="000000" w:themeColor="text1"/>
        </w:rPr>
      </w:pPr>
      <w:r w:rsidRPr="00CB2B39">
        <w:rPr>
          <w:rFonts w:ascii="Times New Roman" w:hAnsi="Times New Roman" w:cs="Times New Roman"/>
          <w:color w:val="000000" w:themeColor="text1"/>
        </w:rPr>
        <w:t>Th</w:t>
      </w:r>
      <w:r>
        <w:rPr>
          <w:rFonts w:ascii="Times New Roman" w:hAnsi="Times New Roman" w:cs="Times New Roman"/>
          <w:color w:val="000000" w:themeColor="text1"/>
        </w:rPr>
        <w:t>e</w:t>
      </w:r>
      <w:r w:rsidRPr="00CB2B39">
        <w:rPr>
          <w:rFonts w:ascii="Times New Roman" w:hAnsi="Times New Roman" w:cs="Times New Roman"/>
          <w:color w:val="000000" w:themeColor="text1"/>
        </w:rPr>
        <w:t xml:space="preserve"> </w:t>
      </w:r>
      <w:r>
        <w:rPr>
          <w:rFonts w:ascii="Times New Roman" w:hAnsi="Times New Roman" w:cs="Times New Roman"/>
          <w:color w:val="000000" w:themeColor="text1"/>
        </w:rPr>
        <w:t>current research</w:t>
      </w:r>
      <w:r w:rsidRPr="00CB2B39">
        <w:rPr>
          <w:rFonts w:ascii="Times New Roman" w:hAnsi="Times New Roman" w:cs="Times New Roman"/>
          <w:color w:val="000000" w:themeColor="text1"/>
        </w:rPr>
        <w:t xml:space="preserve"> builds upon the poverty awareness survey completed last year</w:t>
      </w:r>
      <w:r>
        <w:rPr>
          <w:rFonts w:ascii="Times New Roman" w:hAnsi="Times New Roman" w:cs="Times New Roman"/>
          <w:color w:val="000000" w:themeColor="text1"/>
        </w:rPr>
        <w:t>. Q</w:t>
      </w:r>
      <w:r w:rsidRPr="00CB2B39">
        <w:rPr>
          <w:rFonts w:ascii="Times New Roman" w:hAnsi="Times New Roman" w:cs="Times New Roman"/>
          <w:color w:val="000000" w:themeColor="text1"/>
        </w:rPr>
        <w:t>uestions were designed to probe into the perspectives of service providers and those with lived experience. CAPRA would like to understand these perspectives in order to be better equipped to bridge any gaps between the needs of those living in poverty and the services provided in our community.</w:t>
      </w:r>
      <w:r>
        <w:rPr>
          <w:rFonts w:ascii="Times New Roman" w:hAnsi="Times New Roman" w:cs="Times New Roman"/>
          <w:color w:val="000000" w:themeColor="text1"/>
        </w:rPr>
        <w:t xml:space="preserve"> </w:t>
      </w:r>
      <w:r w:rsidRPr="00CB2B39">
        <w:rPr>
          <w:rFonts w:ascii="Times New Roman" w:hAnsi="Times New Roman" w:cs="Times New Roman"/>
          <w:color w:val="000000" w:themeColor="text1"/>
        </w:rPr>
        <w:t xml:space="preserve">This will </w:t>
      </w:r>
      <w:r w:rsidR="00C91283">
        <w:rPr>
          <w:rFonts w:ascii="Times New Roman" w:hAnsi="Times New Roman" w:cs="Times New Roman"/>
          <w:color w:val="000000" w:themeColor="text1"/>
        </w:rPr>
        <w:t xml:space="preserve">help </w:t>
      </w:r>
      <w:r w:rsidRPr="00CB2B39">
        <w:rPr>
          <w:rFonts w:ascii="Times New Roman" w:hAnsi="Times New Roman" w:cs="Times New Roman"/>
          <w:color w:val="000000" w:themeColor="text1"/>
        </w:rPr>
        <w:t xml:space="preserve">guide CAPRA in </w:t>
      </w:r>
      <w:r w:rsidR="00C91283">
        <w:rPr>
          <w:rFonts w:ascii="Times New Roman" w:hAnsi="Times New Roman" w:cs="Times New Roman"/>
          <w:color w:val="000000" w:themeColor="text1"/>
        </w:rPr>
        <w:t>supporting</w:t>
      </w:r>
      <w:r w:rsidRPr="00CB2B39">
        <w:rPr>
          <w:rFonts w:ascii="Times New Roman" w:hAnsi="Times New Roman" w:cs="Times New Roman"/>
          <w:color w:val="000000" w:themeColor="text1"/>
        </w:rPr>
        <w:t xml:space="preserve"> the </w:t>
      </w:r>
      <w:r w:rsidR="004A5FE8">
        <w:rPr>
          <w:rFonts w:ascii="Times New Roman" w:hAnsi="Times New Roman" w:cs="Times New Roman"/>
          <w:color w:val="000000" w:themeColor="text1"/>
        </w:rPr>
        <w:t xml:space="preserve">needs of community members </w:t>
      </w:r>
      <w:r w:rsidRPr="00CB2B39">
        <w:rPr>
          <w:rFonts w:ascii="Times New Roman" w:hAnsi="Times New Roman" w:cs="Times New Roman"/>
          <w:color w:val="000000" w:themeColor="text1"/>
        </w:rPr>
        <w:t>living in poverty</w:t>
      </w:r>
      <w:r w:rsidR="00AF7DD1">
        <w:rPr>
          <w:rFonts w:ascii="Times New Roman" w:hAnsi="Times New Roman" w:cs="Times New Roman"/>
          <w:color w:val="000000" w:themeColor="text1"/>
        </w:rPr>
        <w:t>.</w:t>
      </w:r>
    </w:p>
    <w:p w:rsidR="00B04453" w:rsidRDefault="00B04453" w:rsidP="00790E76">
      <w:pPr>
        <w:rPr>
          <w:rFonts w:ascii="Times New Roman" w:hAnsi="Times New Roman" w:cs="Times New Roman"/>
          <w:b/>
        </w:rPr>
      </w:pPr>
      <w:r>
        <w:rPr>
          <w:rFonts w:ascii="Times New Roman" w:hAnsi="Times New Roman" w:cs="Times New Roman"/>
          <w:b/>
        </w:rPr>
        <w:t>Methods</w:t>
      </w:r>
    </w:p>
    <w:p w:rsidR="00BD456A" w:rsidRDefault="00AE462C" w:rsidP="00790E76">
      <w:pPr>
        <w:ind w:firstLine="720"/>
        <w:rPr>
          <w:rFonts w:ascii="Times New Roman" w:hAnsi="Times New Roman" w:cs="Times New Roman"/>
          <w:color w:val="000000" w:themeColor="text1"/>
        </w:rPr>
      </w:pPr>
      <w:r w:rsidRPr="00CB2B39">
        <w:rPr>
          <w:rFonts w:ascii="Times New Roman" w:hAnsi="Times New Roman" w:cs="Times New Roman"/>
          <w:color w:val="000000" w:themeColor="text1"/>
        </w:rPr>
        <w:t>Participants included individuals with lived experience with poverty</w:t>
      </w:r>
      <w:r>
        <w:rPr>
          <w:rFonts w:ascii="Times New Roman" w:hAnsi="Times New Roman" w:cs="Times New Roman"/>
          <w:color w:val="000000" w:themeColor="text1"/>
        </w:rPr>
        <w:t xml:space="preserve"> (</w:t>
      </w:r>
      <w:r w:rsidRPr="005E6248">
        <w:rPr>
          <w:rFonts w:ascii="Times New Roman" w:hAnsi="Times New Roman" w:cs="Times New Roman"/>
          <w:i/>
          <w:color w:val="000000" w:themeColor="text1"/>
        </w:rPr>
        <w:t>N</w:t>
      </w:r>
      <w:r>
        <w:rPr>
          <w:rFonts w:ascii="Times New Roman" w:hAnsi="Times New Roman" w:cs="Times New Roman"/>
          <w:color w:val="000000" w:themeColor="text1"/>
        </w:rPr>
        <w:t xml:space="preserve"> = 40)</w:t>
      </w:r>
      <w:r w:rsidRPr="00CB2B39">
        <w:rPr>
          <w:rFonts w:ascii="Times New Roman" w:hAnsi="Times New Roman" w:cs="Times New Roman"/>
          <w:color w:val="000000" w:themeColor="text1"/>
        </w:rPr>
        <w:t>, as well as those who work for relevant service provider organizations</w:t>
      </w:r>
      <w:r>
        <w:rPr>
          <w:rFonts w:ascii="Times New Roman" w:hAnsi="Times New Roman" w:cs="Times New Roman"/>
          <w:color w:val="000000" w:themeColor="text1"/>
        </w:rPr>
        <w:t xml:space="preserve"> </w:t>
      </w:r>
      <w:r w:rsidRPr="006F6C7B">
        <w:rPr>
          <w:rFonts w:ascii="Times New Roman" w:hAnsi="Times New Roman" w:cs="Times New Roman"/>
          <w:color w:val="000000" w:themeColor="text1"/>
        </w:rPr>
        <w:t>(</w:t>
      </w:r>
      <w:r w:rsidRPr="006F6C7B">
        <w:rPr>
          <w:rFonts w:ascii="Times New Roman" w:hAnsi="Times New Roman" w:cs="Times New Roman"/>
          <w:i/>
          <w:color w:val="000000" w:themeColor="text1"/>
        </w:rPr>
        <w:t>N</w:t>
      </w:r>
      <w:r w:rsidRPr="006F6C7B">
        <w:rPr>
          <w:rFonts w:ascii="Times New Roman" w:hAnsi="Times New Roman" w:cs="Times New Roman"/>
          <w:color w:val="000000" w:themeColor="text1"/>
        </w:rPr>
        <w:t>=</w:t>
      </w:r>
      <w:r>
        <w:rPr>
          <w:rFonts w:ascii="Times New Roman" w:hAnsi="Times New Roman" w:cs="Times New Roman"/>
          <w:color w:val="000000" w:themeColor="text1"/>
        </w:rPr>
        <w:t xml:space="preserve"> 25)</w:t>
      </w:r>
      <w:r w:rsidRPr="006F6C7B">
        <w:rPr>
          <w:rFonts w:ascii="Times New Roman" w:hAnsi="Times New Roman" w:cs="Times New Roman"/>
          <w:color w:val="000000" w:themeColor="text1"/>
        </w:rPr>
        <w:t>.</w:t>
      </w:r>
      <w:r w:rsidRPr="00CB2B39">
        <w:rPr>
          <w:rFonts w:ascii="Times New Roman" w:hAnsi="Times New Roman" w:cs="Times New Roman"/>
          <w:color w:val="000000" w:themeColor="text1"/>
        </w:rPr>
        <w:t xml:space="preserve"> Participants for the lived experience sample were recruited </w:t>
      </w:r>
      <w:r>
        <w:rPr>
          <w:rFonts w:ascii="Times New Roman" w:hAnsi="Times New Roman" w:cs="Times New Roman"/>
          <w:color w:val="000000" w:themeColor="text1"/>
        </w:rPr>
        <w:t>by contacting</w:t>
      </w:r>
      <w:r w:rsidRPr="00CB2B39">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CB2B39">
        <w:rPr>
          <w:rFonts w:ascii="Times New Roman" w:hAnsi="Times New Roman" w:cs="Times New Roman"/>
          <w:color w:val="000000" w:themeColor="text1"/>
        </w:rPr>
        <w:t xml:space="preserve">ndividuals </w:t>
      </w:r>
      <w:r>
        <w:rPr>
          <w:rFonts w:ascii="Times New Roman" w:hAnsi="Times New Roman" w:cs="Times New Roman"/>
          <w:color w:val="000000" w:themeColor="text1"/>
        </w:rPr>
        <w:t xml:space="preserve">who </w:t>
      </w:r>
      <w:r w:rsidRPr="00CB2B39">
        <w:rPr>
          <w:rFonts w:ascii="Times New Roman" w:hAnsi="Times New Roman" w:cs="Times New Roman"/>
          <w:color w:val="000000" w:themeColor="text1"/>
        </w:rPr>
        <w:t>volunteered upon completion of the survey</w:t>
      </w:r>
      <w:r>
        <w:rPr>
          <w:rFonts w:ascii="Times New Roman" w:hAnsi="Times New Roman" w:cs="Times New Roman"/>
          <w:color w:val="000000" w:themeColor="text1"/>
        </w:rPr>
        <w:t xml:space="preserve"> last year</w:t>
      </w:r>
      <w:r w:rsidRPr="00CB2B39">
        <w:rPr>
          <w:rFonts w:ascii="Times New Roman" w:hAnsi="Times New Roman" w:cs="Times New Roman"/>
          <w:color w:val="000000" w:themeColor="text1"/>
        </w:rPr>
        <w:t>. Participants were also recruited through the Mustard Seed</w:t>
      </w:r>
      <w:r>
        <w:rPr>
          <w:rFonts w:ascii="Times New Roman" w:hAnsi="Times New Roman" w:cs="Times New Roman"/>
          <w:color w:val="000000" w:themeColor="text1"/>
        </w:rPr>
        <w:t xml:space="preserve">. </w:t>
      </w:r>
      <w:r w:rsidRPr="00CB2B39">
        <w:rPr>
          <w:rFonts w:ascii="Times New Roman" w:hAnsi="Times New Roman" w:cs="Times New Roman"/>
          <w:color w:val="000000" w:themeColor="text1"/>
        </w:rPr>
        <w:t xml:space="preserve">The interviews and focus groups for the lived experience group took place at the Mustard Seed on two scheduled dates. </w:t>
      </w:r>
      <w:r w:rsidR="00061868">
        <w:rPr>
          <w:rFonts w:ascii="Times New Roman" w:hAnsi="Times New Roman" w:cs="Times New Roman"/>
          <w:color w:val="000000" w:themeColor="text1"/>
        </w:rPr>
        <w:t>Research assistants helped conduct interviews and focus groups.</w:t>
      </w:r>
    </w:p>
    <w:p w:rsidR="00061868" w:rsidRDefault="00061868" w:rsidP="00790E76">
      <w:pPr>
        <w:ind w:firstLine="720"/>
        <w:rPr>
          <w:rFonts w:ascii="Times New Roman" w:hAnsi="Times New Roman" w:cs="Times New Roman"/>
          <w:color w:val="000000" w:themeColor="text1"/>
        </w:rPr>
      </w:pPr>
      <w:r>
        <w:rPr>
          <w:rFonts w:ascii="Times New Roman" w:hAnsi="Times New Roman" w:cs="Times New Roman"/>
          <w:color w:val="000000" w:themeColor="text1"/>
        </w:rPr>
        <w:t>The lived experience sample composed 61.5% of the total amount of participants, (</w:t>
      </w:r>
      <w:r>
        <w:rPr>
          <w:rFonts w:ascii="Times New Roman" w:hAnsi="Times New Roman" w:cs="Times New Roman"/>
          <w:i/>
          <w:color w:val="000000" w:themeColor="text1"/>
        </w:rPr>
        <w:t>n</w:t>
      </w:r>
      <w:r w:rsidRPr="006F6C7B">
        <w:rPr>
          <w:rFonts w:ascii="Times New Roman" w:hAnsi="Times New Roman" w:cs="Times New Roman"/>
          <w:color w:val="000000" w:themeColor="text1"/>
        </w:rPr>
        <w:t>=40).</w:t>
      </w:r>
      <w:r>
        <w:rPr>
          <w:rFonts w:ascii="Times New Roman" w:hAnsi="Times New Roman" w:cs="Times New Roman"/>
          <w:color w:val="000000" w:themeColor="text1"/>
        </w:rPr>
        <w:t xml:space="preserve"> This sample consisted mainly of males, which made up 80% of the sample (</w:t>
      </w:r>
      <w:r>
        <w:rPr>
          <w:rFonts w:ascii="Times New Roman" w:hAnsi="Times New Roman" w:cs="Times New Roman"/>
          <w:i/>
          <w:color w:val="000000" w:themeColor="text1"/>
        </w:rPr>
        <w:t>n</w:t>
      </w:r>
      <w:r w:rsidRPr="006F6C7B">
        <w:rPr>
          <w:rFonts w:ascii="Times New Roman" w:hAnsi="Times New Roman" w:cs="Times New Roman"/>
          <w:color w:val="000000" w:themeColor="text1"/>
        </w:rPr>
        <w:t>= 32),</w:t>
      </w:r>
      <w:r>
        <w:rPr>
          <w:rFonts w:ascii="Times New Roman" w:hAnsi="Times New Roman" w:cs="Times New Roman"/>
          <w:color w:val="000000" w:themeColor="text1"/>
        </w:rPr>
        <w:t xml:space="preserve"> the females then making up 20% of the sample (</w:t>
      </w:r>
      <w:r>
        <w:rPr>
          <w:rFonts w:ascii="Times New Roman" w:hAnsi="Times New Roman" w:cs="Times New Roman"/>
          <w:i/>
          <w:color w:val="000000" w:themeColor="text1"/>
        </w:rPr>
        <w:t>n</w:t>
      </w:r>
      <w:r w:rsidRPr="006F6C7B">
        <w:rPr>
          <w:rFonts w:ascii="Times New Roman" w:hAnsi="Times New Roman" w:cs="Times New Roman"/>
          <w:color w:val="000000" w:themeColor="text1"/>
        </w:rPr>
        <w:t xml:space="preserve">= 8). </w:t>
      </w:r>
      <w:r>
        <w:rPr>
          <w:rFonts w:ascii="Times New Roman" w:hAnsi="Times New Roman" w:cs="Times New Roman"/>
          <w:color w:val="000000" w:themeColor="text1"/>
        </w:rPr>
        <w:t>About half of the participants (52.5%) participated in an interview (</w:t>
      </w:r>
      <w:r>
        <w:rPr>
          <w:rFonts w:ascii="Times New Roman" w:hAnsi="Times New Roman" w:cs="Times New Roman"/>
          <w:i/>
          <w:color w:val="000000" w:themeColor="text1"/>
        </w:rPr>
        <w:t>n</w:t>
      </w:r>
      <w:r w:rsidRPr="006F6C7B">
        <w:rPr>
          <w:rFonts w:ascii="Times New Roman" w:hAnsi="Times New Roman" w:cs="Times New Roman"/>
          <w:color w:val="000000" w:themeColor="text1"/>
        </w:rPr>
        <w:t>= 21),</w:t>
      </w:r>
      <w:r>
        <w:rPr>
          <w:rFonts w:ascii="Times New Roman" w:hAnsi="Times New Roman" w:cs="Times New Roman"/>
          <w:color w:val="000000" w:themeColor="text1"/>
        </w:rPr>
        <w:t xml:space="preserve"> and the other half (47.5%) participated in a focus group (</w:t>
      </w:r>
      <w:r>
        <w:rPr>
          <w:rFonts w:ascii="Times New Roman" w:hAnsi="Times New Roman" w:cs="Times New Roman"/>
          <w:i/>
          <w:color w:val="000000" w:themeColor="text1"/>
        </w:rPr>
        <w:t>n</w:t>
      </w:r>
      <w:r w:rsidRPr="006F6C7B">
        <w:rPr>
          <w:rFonts w:ascii="Times New Roman" w:hAnsi="Times New Roman" w:cs="Times New Roman"/>
          <w:color w:val="000000" w:themeColor="text1"/>
        </w:rPr>
        <w:t>= 19).</w:t>
      </w:r>
      <w:r>
        <w:rPr>
          <w:rFonts w:ascii="Times New Roman" w:hAnsi="Times New Roman" w:cs="Times New Roman"/>
          <w:i/>
          <w:color w:val="000000" w:themeColor="text1"/>
        </w:rPr>
        <w:t xml:space="preserve"> </w:t>
      </w:r>
      <w:r w:rsidRPr="00CB2B39">
        <w:rPr>
          <w:rFonts w:ascii="Times New Roman" w:hAnsi="Times New Roman" w:cs="Times New Roman"/>
          <w:color w:val="000000" w:themeColor="text1"/>
        </w:rPr>
        <w:t xml:space="preserve">Although demographic data was not specifically documented, it was observed that the participants consisted mainly of Caucasians, however there were </w:t>
      </w:r>
      <w:r>
        <w:rPr>
          <w:rFonts w:ascii="Times New Roman" w:hAnsi="Times New Roman" w:cs="Times New Roman"/>
          <w:color w:val="000000" w:themeColor="text1"/>
        </w:rPr>
        <w:t>several A</w:t>
      </w:r>
      <w:r w:rsidRPr="00CB2B39">
        <w:rPr>
          <w:rFonts w:ascii="Times New Roman" w:hAnsi="Times New Roman" w:cs="Times New Roman"/>
          <w:color w:val="000000" w:themeColor="text1"/>
        </w:rPr>
        <w:t xml:space="preserve">boriginal participants within the lived experience sample. </w:t>
      </w:r>
    </w:p>
    <w:p w:rsidR="00AE462C" w:rsidRDefault="00AE462C" w:rsidP="00790E76">
      <w:pPr>
        <w:ind w:firstLine="720"/>
        <w:rPr>
          <w:rFonts w:ascii="Times New Roman" w:hAnsi="Times New Roman" w:cs="Times New Roman"/>
          <w:color w:val="000000" w:themeColor="text1"/>
        </w:rPr>
      </w:pPr>
      <w:r w:rsidRPr="00CB2B39">
        <w:rPr>
          <w:rFonts w:ascii="Times New Roman" w:hAnsi="Times New Roman" w:cs="Times New Roman"/>
          <w:color w:val="000000" w:themeColor="text1"/>
        </w:rPr>
        <w:t>Service provider</w:t>
      </w:r>
      <w:r>
        <w:rPr>
          <w:rFonts w:ascii="Times New Roman" w:hAnsi="Times New Roman" w:cs="Times New Roman"/>
          <w:color w:val="000000" w:themeColor="text1"/>
        </w:rPr>
        <w:t xml:space="preserve"> participants</w:t>
      </w:r>
      <w:r w:rsidRPr="00CB2B39">
        <w:rPr>
          <w:rFonts w:ascii="Times New Roman" w:hAnsi="Times New Roman" w:cs="Times New Roman"/>
          <w:color w:val="000000" w:themeColor="text1"/>
        </w:rPr>
        <w:t xml:space="preserve"> were </w:t>
      </w:r>
      <w:r>
        <w:rPr>
          <w:rFonts w:ascii="Times New Roman" w:hAnsi="Times New Roman" w:cs="Times New Roman"/>
          <w:color w:val="000000" w:themeColor="text1"/>
        </w:rPr>
        <w:t>invited</w:t>
      </w:r>
      <w:r w:rsidRPr="00CB2B3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by CAPRA to an Alliance meeting </w:t>
      </w:r>
      <w:r w:rsidRPr="00CB2B39">
        <w:rPr>
          <w:rFonts w:ascii="Times New Roman" w:hAnsi="Times New Roman" w:cs="Times New Roman"/>
          <w:color w:val="000000" w:themeColor="text1"/>
        </w:rPr>
        <w:t>in January</w:t>
      </w:r>
      <w:r>
        <w:rPr>
          <w:rFonts w:ascii="Times New Roman" w:hAnsi="Times New Roman" w:cs="Times New Roman"/>
          <w:color w:val="000000" w:themeColor="text1"/>
        </w:rPr>
        <w:t xml:space="preserve">. </w:t>
      </w:r>
      <w:r w:rsidRPr="00CB2B39">
        <w:rPr>
          <w:rFonts w:ascii="Times New Roman" w:hAnsi="Times New Roman" w:cs="Times New Roman"/>
          <w:color w:val="000000" w:themeColor="text1"/>
        </w:rPr>
        <w:t>Additionally, interviews were scheduled with those who were invited to the CAPRA meeting but could not attend.</w:t>
      </w:r>
      <w:r w:rsidR="00C70976">
        <w:rPr>
          <w:rFonts w:ascii="Times New Roman" w:hAnsi="Times New Roman" w:cs="Times New Roman"/>
          <w:color w:val="000000" w:themeColor="text1"/>
        </w:rPr>
        <w:t xml:space="preserve"> </w:t>
      </w:r>
      <w:r w:rsidR="00061868">
        <w:rPr>
          <w:rFonts w:ascii="Times New Roman" w:hAnsi="Times New Roman" w:cs="Times New Roman"/>
          <w:color w:val="000000" w:themeColor="text1"/>
        </w:rPr>
        <w:t>The service providers composed 38.5% of the total amount of participants (</w:t>
      </w:r>
      <w:r w:rsidR="00061868" w:rsidRPr="006F6C7B">
        <w:rPr>
          <w:rFonts w:ascii="Times New Roman" w:hAnsi="Times New Roman" w:cs="Times New Roman"/>
          <w:i/>
          <w:color w:val="000000" w:themeColor="text1"/>
        </w:rPr>
        <w:t>n</w:t>
      </w:r>
      <w:r w:rsidR="00061868" w:rsidRPr="006F6C7B">
        <w:rPr>
          <w:rFonts w:ascii="Times New Roman" w:hAnsi="Times New Roman" w:cs="Times New Roman"/>
          <w:color w:val="000000" w:themeColor="text1"/>
        </w:rPr>
        <w:t>= 25)</w:t>
      </w:r>
      <w:r w:rsidR="00061868">
        <w:rPr>
          <w:rFonts w:ascii="Times New Roman" w:hAnsi="Times New Roman" w:cs="Times New Roman"/>
          <w:color w:val="000000" w:themeColor="text1"/>
        </w:rPr>
        <w:t>.</w:t>
      </w:r>
      <w:r w:rsidR="00061868" w:rsidRPr="006F6C7B">
        <w:rPr>
          <w:rFonts w:ascii="Times New Roman" w:hAnsi="Times New Roman" w:cs="Times New Roman"/>
          <w:color w:val="000000" w:themeColor="text1"/>
        </w:rPr>
        <w:t xml:space="preserve"> </w:t>
      </w:r>
      <w:r w:rsidR="00061868">
        <w:rPr>
          <w:rFonts w:ascii="Times New Roman" w:hAnsi="Times New Roman" w:cs="Times New Roman"/>
          <w:color w:val="000000" w:themeColor="text1"/>
        </w:rPr>
        <w:t>Within this sample, 24% of which were male (</w:t>
      </w:r>
      <w:r w:rsidR="00061868">
        <w:rPr>
          <w:rFonts w:ascii="Times New Roman" w:hAnsi="Times New Roman" w:cs="Times New Roman"/>
          <w:i/>
          <w:color w:val="000000" w:themeColor="text1"/>
        </w:rPr>
        <w:t>n</w:t>
      </w:r>
      <w:r w:rsidR="00061868" w:rsidRPr="006F6C7B">
        <w:rPr>
          <w:rFonts w:ascii="Times New Roman" w:hAnsi="Times New Roman" w:cs="Times New Roman"/>
          <w:color w:val="000000" w:themeColor="text1"/>
        </w:rPr>
        <w:t>= 6),</w:t>
      </w:r>
      <w:r w:rsidR="00061868">
        <w:rPr>
          <w:rFonts w:ascii="Times New Roman" w:hAnsi="Times New Roman" w:cs="Times New Roman"/>
          <w:color w:val="000000" w:themeColor="text1"/>
        </w:rPr>
        <w:t xml:space="preserve"> and 76% were female (</w:t>
      </w:r>
      <w:r w:rsidR="00061868">
        <w:rPr>
          <w:rFonts w:ascii="Times New Roman" w:hAnsi="Times New Roman" w:cs="Times New Roman"/>
          <w:i/>
          <w:color w:val="000000" w:themeColor="text1"/>
        </w:rPr>
        <w:t>n</w:t>
      </w:r>
      <w:r w:rsidR="00061868" w:rsidRPr="006F6C7B">
        <w:rPr>
          <w:rFonts w:ascii="Times New Roman" w:hAnsi="Times New Roman" w:cs="Times New Roman"/>
          <w:color w:val="000000" w:themeColor="text1"/>
        </w:rPr>
        <w:t>= 19).</w:t>
      </w:r>
      <w:r w:rsidR="00061868">
        <w:rPr>
          <w:rFonts w:ascii="Times New Roman" w:hAnsi="Times New Roman" w:cs="Times New Roman"/>
          <w:i/>
          <w:color w:val="000000" w:themeColor="text1"/>
        </w:rPr>
        <w:t xml:space="preserve"> </w:t>
      </w:r>
      <w:r w:rsidR="00061868">
        <w:rPr>
          <w:rFonts w:ascii="Times New Roman" w:hAnsi="Times New Roman" w:cs="Times New Roman"/>
          <w:color w:val="000000" w:themeColor="text1"/>
        </w:rPr>
        <w:t>Furthermore, 80% of these participants engaged in a focus group (</w:t>
      </w:r>
      <w:r w:rsidR="00061868">
        <w:rPr>
          <w:rFonts w:ascii="Times New Roman" w:hAnsi="Times New Roman" w:cs="Times New Roman"/>
          <w:i/>
          <w:color w:val="000000" w:themeColor="text1"/>
        </w:rPr>
        <w:t>n</w:t>
      </w:r>
      <w:r w:rsidR="00061868" w:rsidRPr="006F6C7B">
        <w:rPr>
          <w:rFonts w:ascii="Times New Roman" w:hAnsi="Times New Roman" w:cs="Times New Roman"/>
          <w:color w:val="000000" w:themeColor="text1"/>
        </w:rPr>
        <w:t>= 20),</w:t>
      </w:r>
      <w:r w:rsidR="00061868">
        <w:rPr>
          <w:rFonts w:ascii="Times New Roman" w:hAnsi="Times New Roman" w:cs="Times New Roman"/>
          <w:color w:val="000000" w:themeColor="text1"/>
        </w:rPr>
        <w:t xml:space="preserve"> the remaining 20% participated in an interview (</w:t>
      </w:r>
      <w:r w:rsidR="00061868">
        <w:rPr>
          <w:rFonts w:ascii="Times New Roman" w:hAnsi="Times New Roman" w:cs="Times New Roman"/>
          <w:i/>
          <w:color w:val="000000" w:themeColor="text1"/>
        </w:rPr>
        <w:t>n</w:t>
      </w:r>
      <w:r w:rsidR="00061868" w:rsidRPr="006F6C7B">
        <w:rPr>
          <w:rFonts w:ascii="Times New Roman" w:hAnsi="Times New Roman" w:cs="Times New Roman"/>
          <w:color w:val="000000" w:themeColor="text1"/>
        </w:rPr>
        <w:t>= 5)</w:t>
      </w:r>
      <w:r w:rsidR="00061868">
        <w:rPr>
          <w:rFonts w:ascii="Times New Roman" w:hAnsi="Times New Roman" w:cs="Times New Roman"/>
          <w:color w:val="000000" w:themeColor="text1"/>
        </w:rPr>
        <w:t>.</w:t>
      </w:r>
      <w:r w:rsidR="007E739A">
        <w:rPr>
          <w:rFonts w:ascii="Times New Roman" w:hAnsi="Times New Roman" w:cs="Times New Roman"/>
          <w:color w:val="000000" w:themeColor="text1"/>
        </w:rPr>
        <w:t xml:space="preserve"> This </w:t>
      </w:r>
      <w:r w:rsidRPr="00CB2B39">
        <w:rPr>
          <w:rFonts w:ascii="Times New Roman" w:hAnsi="Times New Roman" w:cs="Times New Roman"/>
          <w:color w:val="000000" w:themeColor="text1"/>
        </w:rPr>
        <w:t>sample consisted</w:t>
      </w:r>
      <w:r>
        <w:rPr>
          <w:rFonts w:ascii="Times New Roman" w:hAnsi="Times New Roman" w:cs="Times New Roman"/>
          <w:color w:val="000000" w:themeColor="text1"/>
        </w:rPr>
        <w:t xml:space="preserve"> </w:t>
      </w:r>
      <w:r w:rsidRPr="00CB2B39">
        <w:rPr>
          <w:rFonts w:ascii="Times New Roman" w:hAnsi="Times New Roman" w:cs="Times New Roman"/>
          <w:color w:val="000000" w:themeColor="text1"/>
        </w:rPr>
        <w:t xml:space="preserve">mainly </w:t>
      </w:r>
      <w:r>
        <w:rPr>
          <w:rFonts w:ascii="Times New Roman" w:hAnsi="Times New Roman" w:cs="Times New Roman"/>
          <w:color w:val="000000" w:themeColor="text1"/>
        </w:rPr>
        <w:t xml:space="preserve">of </w:t>
      </w:r>
      <w:r w:rsidRPr="00CB2B39">
        <w:rPr>
          <w:rFonts w:ascii="Times New Roman" w:hAnsi="Times New Roman" w:cs="Times New Roman"/>
          <w:color w:val="000000" w:themeColor="text1"/>
        </w:rPr>
        <w:t xml:space="preserve">Caucasians. </w:t>
      </w:r>
      <w:r w:rsidR="00910E96">
        <w:rPr>
          <w:rFonts w:ascii="Times New Roman" w:hAnsi="Times New Roman" w:cs="Times New Roman"/>
          <w:color w:val="000000" w:themeColor="text1"/>
        </w:rPr>
        <w:t>Participant age</w:t>
      </w:r>
      <w:r w:rsidRPr="00CB2B39">
        <w:rPr>
          <w:rFonts w:ascii="Times New Roman" w:hAnsi="Times New Roman" w:cs="Times New Roman"/>
          <w:color w:val="000000" w:themeColor="text1"/>
        </w:rPr>
        <w:t xml:space="preserve"> also varied from young adults</w:t>
      </w:r>
      <w:r w:rsidR="001902E3">
        <w:rPr>
          <w:rFonts w:ascii="Times New Roman" w:hAnsi="Times New Roman" w:cs="Times New Roman"/>
          <w:color w:val="000000" w:themeColor="text1"/>
        </w:rPr>
        <w:t xml:space="preserve"> (18 – 35) </w:t>
      </w:r>
      <w:r w:rsidRPr="00CB2B39">
        <w:rPr>
          <w:rFonts w:ascii="Times New Roman" w:hAnsi="Times New Roman" w:cs="Times New Roman"/>
          <w:color w:val="000000" w:themeColor="text1"/>
        </w:rPr>
        <w:t>to older adults</w:t>
      </w:r>
      <w:r w:rsidR="001902E3">
        <w:rPr>
          <w:rFonts w:ascii="Times New Roman" w:hAnsi="Times New Roman" w:cs="Times New Roman"/>
          <w:color w:val="000000" w:themeColor="text1"/>
        </w:rPr>
        <w:t xml:space="preserve"> (65 – </w:t>
      </w:r>
      <w:r>
        <w:rPr>
          <w:rFonts w:ascii="Times New Roman" w:hAnsi="Times New Roman" w:cs="Times New Roman"/>
          <w:color w:val="000000" w:themeColor="text1"/>
        </w:rPr>
        <w:t>85</w:t>
      </w:r>
      <w:r w:rsidR="001902E3">
        <w:rPr>
          <w:rFonts w:ascii="Times New Roman" w:hAnsi="Times New Roman" w:cs="Times New Roman"/>
          <w:color w:val="000000" w:themeColor="text1"/>
        </w:rPr>
        <w:t>)</w:t>
      </w:r>
      <w:r w:rsidRPr="00CB2B39">
        <w:rPr>
          <w:rFonts w:ascii="Times New Roman" w:hAnsi="Times New Roman" w:cs="Times New Roman"/>
          <w:color w:val="000000" w:themeColor="text1"/>
        </w:rPr>
        <w:t xml:space="preserve"> for both sample groups.</w:t>
      </w: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Default="003C01A0" w:rsidP="00790E76">
      <w:pPr>
        <w:ind w:firstLine="720"/>
        <w:rPr>
          <w:rFonts w:ascii="Times New Roman" w:hAnsi="Times New Roman" w:cs="Times New Roman"/>
          <w:color w:val="000000" w:themeColor="text1"/>
        </w:rPr>
      </w:pPr>
    </w:p>
    <w:p w:rsidR="003C01A0" w:rsidRPr="00272BD5" w:rsidRDefault="003C01A0" w:rsidP="00790E76">
      <w:pPr>
        <w:ind w:firstLine="720"/>
        <w:rPr>
          <w:rFonts w:ascii="Times New Roman" w:hAnsi="Times New Roman" w:cs="Times New Roman"/>
          <w:color w:val="000000" w:themeColor="text1"/>
        </w:rPr>
      </w:pPr>
    </w:p>
    <w:p w:rsidR="00B04453" w:rsidRDefault="00B04453" w:rsidP="00B04453">
      <w:pPr>
        <w:spacing w:line="480" w:lineRule="auto"/>
        <w:rPr>
          <w:rFonts w:ascii="Times New Roman" w:hAnsi="Times New Roman" w:cs="Times New Roman"/>
          <w:b/>
        </w:rPr>
      </w:pPr>
      <w:r>
        <w:rPr>
          <w:rFonts w:ascii="Times New Roman" w:hAnsi="Times New Roman" w:cs="Times New Roman"/>
          <w:b/>
        </w:rPr>
        <w:lastRenderedPageBreak/>
        <w:t>Key Findings</w:t>
      </w:r>
    </w:p>
    <w:p w:rsidR="00C70976" w:rsidRPr="00BD7049" w:rsidRDefault="00C70976" w:rsidP="00C70976">
      <w:pPr>
        <w:spacing w:line="480" w:lineRule="auto"/>
        <w:rPr>
          <w:rFonts w:ascii="Times New Roman" w:eastAsia="Times New Roman" w:hAnsi="Times New Roman" w:cs="Times New Roman"/>
          <w:b/>
          <w:color w:val="000000" w:themeColor="text1"/>
        </w:rPr>
      </w:pPr>
      <w:r>
        <w:rPr>
          <w:rFonts w:ascii="Times New Roman" w:hAnsi="Times New Roman" w:cs="Times New Roman"/>
          <w:color w:val="000000" w:themeColor="text1"/>
        </w:rPr>
        <w:t xml:space="preserve">Table 1. Lived Experience Common Themes for </w:t>
      </w:r>
      <w:r>
        <w:rPr>
          <w:rFonts w:ascii="Times New Roman" w:eastAsia="Times New Roman" w:hAnsi="Times New Roman" w:cs="Times New Roman"/>
          <w:color w:val="000000" w:themeColor="text1"/>
        </w:rPr>
        <w:t>Question 1</w:t>
      </w:r>
    </w:p>
    <w:p w:rsidR="00C70976" w:rsidRPr="00BD7049" w:rsidRDefault="00C70976" w:rsidP="00C70976">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What Stops You From Getting Enough (Food, Clothing, etc.) for You and Your Family?</w:t>
      </w:r>
    </w:p>
    <w:tbl>
      <w:tblPr>
        <w:tblStyle w:val="TableGrid"/>
        <w:tblW w:w="0" w:type="auto"/>
        <w:tblLook w:val="04A0" w:firstRow="1" w:lastRow="0" w:firstColumn="1" w:lastColumn="0" w:noHBand="0" w:noVBand="1"/>
      </w:tblPr>
      <w:tblGrid>
        <w:gridCol w:w="4675"/>
        <w:gridCol w:w="4675"/>
      </w:tblGrid>
      <w:tr w:rsidR="00C70976" w:rsidTr="007B78F4">
        <w:tc>
          <w:tcPr>
            <w:tcW w:w="4675" w:type="dxa"/>
          </w:tcPr>
          <w:p w:rsidR="00C70976" w:rsidRPr="004F141A"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Themes</w:t>
            </w:r>
          </w:p>
        </w:tc>
        <w:tc>
          <w:tcPr>
            <w:tcW w:w="4675" w:type="dxa"/>
          </w:tcPr>
          <w:p w:rsidR="00C70976" w:rsidRPr="004F141A"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Participant Quotes</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Unaware of available resources</w:t>
            </w:r>
            <w:r w:rsidR="00D908FF">
              <w:rPr>
                <w:rFonts w:ascii="Times New Roman" w:hAnsi="Times New Roman" w:cs="Times New Roman"/>
                <w:b/>
                <w:color w:val="000000" w:themeColor="text1"/>
              </w:rPr>
              <w:t xml:space="preserve"> 13%</w:t>
            </w:r>
          </w:p>
          <w:p w:rsidR="00C70976" w:rsidRPr="00F472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Unaware of how to access services, unaware of what type of resources are available, lack in accessibility</w:t>
            </w:r>
          </w:p>
        </w:tc>
        <w:tc>
          <w:tcPr>
            <w:tcW w:w="4675" w:type="dxa"/>
          </w:tcPr>
          <w:p w:rsidR="00C70976"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w:t>
            </w:r>
            <w:r w:rsidRPr="00397295">
              <w:rPr>
                <w:rFonts w:ascii="Times New Roman" w:hAnsi="Times New Roman" w:cs="Times New Roman"/>
                <w:color w:val="000000" w:themeColor="text1"/>
              </w:rPr>
              <w:t>Not knowing what resources are available to me, like food, or cloth</w:t>
            </w:r>
            <w:r>
              <w:rPr>
                <w:rFonts w:ascii="Times New Roman" w:hAnsi="Times New Roman" w:cs="Times New Roman"/>
                <w:color w:val="000000" w:themeColor="text1"/>
              </w:rPr>
              <w:t>e</w:t>
            </w:r>
            <w:r w:rsidRPr="00397295">
              <w:rPr>
                <w:rFonts w:ascii="Times New Roman" w:hAnsi="Times New Roman" w:cs="Times New Roman"/>
                <w:color w:val="000000" w:themeColor="text1"/>
              </w:rPr>
              <w:t>s or whatever I needed</w:t>
            </w:r>
            <w:r>
              <w:rPr>
                <w:rFonts w:ascii="Times New Roman" w:hAnsi="Times New Roman" w:cs="Times New Roman"/>
                <w:color w:val="000000" w:themeColor="text1"/>
              </w:rPr>
              <w:t>.”</w:t>
            </w:r>
          </w:p>
          <w:p w:rsidR="00C70976" w:rsidRDefault="00C70976" w:rsidP="007B78F4">
            <w:pPr>
              <w:spacing w:line="480" w:lineRule="auto"/>
              <w:rPr>
                <w:rFonts w:ascii="Times New Roman" w:hAnsi="Times New Roman" w:cs="Times New Roman"/>
                <w:color w:val="000000" w:themeColor="text1"/>
              </w:rPr>
            </w:pPr>
            <w:r w:rsidRPr="00397295">
              <w:rPr>
                <w:rFonts w:ascii="Times New Roman" w:hAnsi="Times New Roman" w:cs="Times New Roman"/>
                <w:color w:val="000000" w:themeColor="text1"/>
              </w:rPr>
              <w:t>“I think there are enough resources in Red Deer it’s just knowing when and how to get them.”</w:t>
            </w:r>
          </w:p>
        </w:tc>
      </w:tr>
      <w:tr w:rsidR="00C70976" w:rsidTr="007B78F4">
        <w:tc>
          <w:tcPr>
            <w:tcW w:w="4675" w:type="dxa"/>
          </w:tcPr>
          <w:p w:rsidR="00C70976" w:rsidRPr="00BD7049" w:rsidRDefault="00C70976" w:rsidP="007B78F4">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Not enough money</w:t>
            </w:r>
            <w:r w:rsidR="00D908FF">
              <w:rPr>
                <w:rFonts w:ascii="Times New Roman" w:hAnsi="Times New Roman" w:cs="Times New Roman"/>
                <w:b/>
                <w:color w:val="000000" w:themeColor="text1"/>
              </w:rPr>
              <w:t xml:space="preserve"> 63%</w:t>
            </w:r>
          </w:p>
          <w:p w:rsidR="00C70976" w:rsidRPr="00BD7049" w:rsidRDefault="00C70976" w:rsidP="007B78F4">
            <w:pPr>
              <w:spacing w:line="480" w:lineRule="auto"/>
              <w:rPr>
                <w:rFonts w:ascii="Times New Roman" w:hAnsi="Times New Roman" w:cs="Times New Roman"/>
                <w:b/>
                <w:i/>
                <w:color w:val="000000" w:themeColor="text1"/>
              </w:rPr>
            </w:pPr>
            <w:r w:rsidRPr="00BD7049">
              <w:rPr>
                <w:rFonts w:ascii="Times New Roman" w:hAnsi="Times New Roman" w:cs="Times New Roman"/>
                <w:b/>
                <w:color w:val="000000" w:themeColor="text1"/>
              </w:rPr>
              <w:t xml:space="preserve">         </w:t>
            </w:r>
            <w:r w:rsidRPr="00BD7049">
              <w:rPr>
                <w:rFonts w:ascii="Times New Roman" w:hAnsi="Times New Roman" w:cs="Times New Roman"/>
                <w:b/>
                <w:i/>
                <w:color w:val="000000" w:themeColor="text1"/>
              </w:rPr>
              <w:t>Health Issues</w:t>
            </w:r>
            <w:r w:rsidR="00D908FF">
              <w:rPr>
                <w:rFonts w:ascii="Times New Roman" w:hAnsi="Times New Roman" w:cs="Times New Roman"/>
                <w:b/>
                <w:i/>
                <w:color w:val="000000" w:themeColor="text1"/>
              </w:rPr>
              <w:t xml:space="preserve"> 44%</w:t>
            </w:r>
          </w:p>
          <w:p w:rsidR="00C70976"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Can’t work because of disability, AISH isn’t enough</w:t>
            </w:r>
          </w:p>
          <w:p w:rsidR="00C70976" w:rsidRDefault="00C70976" w:rsidP="007B78F4">
            <w:pPr>
              <w:spacing w:line="480" w:lineRule="auto"/>
              <w:rPr>
                <w:rFonts w:ascii="Times New Roman" w:hAnsi="Times New Roman" w:cs="Times New Roman"/>
                <w:color w:val="000000" w:themeColor="text1"/>
              </w:rPr>
            </w:pPr>
          </w:p>
          <w:p w:rsidR="00C70976" w:rsidRDefault="00C70976" w:rsidP="007B78F4">
            <w:pPr>
              <w:spacing w:line="480" w:lineRule="auto"/>
              <w:rPr>
                <w:rFonts w:ascii="Times New Roman" w:hAnsi="Times New Roman" w:cs="Times New Roman"/>
                <w:color w:val="000000" w:themeColor="text1"/>
              </w:rPr>
            </w:pPr>
          </w:p>
          <w:p w:rsidR="00C70976" w:rsidRPr="00C47A23" w:rsidRDefault="00C70976" w:rsidP="007B78F4">
            <w:pPr>
              <w:spacing w:line="480" w:lineRule="auto"/>
              <w:rPr>
                <w:rFonts w:ascii="Times New Roman" w:hAnsi="Times New Roman" w:cs="Times New Roman"/>
                <w:color w:val="000000" w:themeColor="text1"/>
              </w:rPr>
            </w:pPr>
          </w:p>
          <w:p w:rsidR="00C70976" w:rsidRPr="00BD7049" w:rsidRDefault="00C70976" w:rsidP="007B78F4">
            <w:pPr>
              <w:spacing w:line="480" w:lineRule="auto"/>
              <w:rPr>
                <w:rFonts w:ascii="Times New Roman" w:hAnsi="Times New Roman" w:cs="Times New Roman"/>
                <w:b/>
                <w:i/>
                <w:color w:val="000000" w:themeColor="text1"/>
              </w:rPr>
            </w:pPr>
            <w:r w:rsidRPr="00BD7049">
              <w:rPr>
                <w:rFonts w:ascii="Times New Roman" w:hAnsi="Times New Roman" w:cs="Times New Roman"/>
                <w:b/>
                <w:i/>
                <w:color w:val="000000" w:themeColor="text1"/>
              </w:rPr>
              <w:t xml:space="preserve">        Lack </w:t>
            </w:r>
            <w:r>
              <w:rPr>
                <w:rFonts w:ascii="Times New Roman" w:hAnsi="Times New Roman" w:cs="Times New Roman"/>
                <w:b/>
                <w:i/>
                <w:color w:val="000000" w:themeColor="text1"/>
              </w:rPr>
              <w:t>of sufficient</w:t>
            </w:r>
            <w:r w:rsidRPr="00BD7049">
              <w:rPr>
                <w:rFonts w:ascii="Times New Roman" w:hAnsi="Times New Roman" w:cs="Times New Roman"/>
                <w:b/>
                <w:i/>
                <w:color w:val="000000" w:themeColor="text1"/>
              </w:rPr>
              <w:t xml:space="preserve"> employment</w:t>
            </w:r>
            <w:r w:rsidR="00D908FF">
              <w:rPr>
                <w:rFonts w:ascii="Times New Roman" w:hAnsi="Times New Roman" w:cs="Times New Roman"/>
                <w:b/>
                <w:i/>
                <w:color w:val="000000" w:themeColor="text1"/>
              </w:rPr>
              <w:t xml:space="preserve"> 56%</w:t>
            </w:r>
          </w:p>
          <w:p w:rsidR="00C70976" w:rsidRPr="00C47A2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Too old, can’t afford education, not getting hired</w:t>
            </w:r>
          </w:p>
          <w:p w:rsidR="00C70976" w:rsidRPr="00BD7049" w:rsidRDefault="00C70976" w:rsidP="007B78F4">
            <w:pPr>
              <w:spacing w:line="480" w:lineRule="auto"/>
              <w:rPr>
                <w:rFonts w:ascii="Times New Roman" w:hAnsi="Times New Roman" w:cs="Times New Roman"/>
                <w:b/>
                <w:color w:val="000000" w:themeColor="text1"/>
              </w:rPr>
            </w:pP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DF7E35">
              <w:rPr>
                <w:rFonts w:ascii="Times New Roman" w:eastAsia="Times New Roman" w:hAnsi="Times New Roman" w:cs="Times New Roman"/>
                <w:color w:val="000000" w:themeColor="text1"/>
                <w:highlight w:val="white"/>
              </w:rPr>
              <w:t>“Right now</w:t>
            </w:r>
            <w:r>
              <w:rPr>
                <w:rFonts w:ascii="Times New Roman" w:eastAsia="Times New Roman" w:hAnsi="Times New Roman" w:cs="Times New Roman"/>
                <w:color w:val="000000" w:themeColor="text1"/>
                <w:highlight w:val="white"/>
              </w:rPr>
              <w:t>,</w:t>
            </w:r>
            <w:r w:rsidRPr="00DF7E35">
              <w:rPr>
                <w:rFonts w:ascii="Times New Roman" w:eastAsia="Times New Roman" w:hAnsi="Times New Roman" w:cs="Times New Roman"/>
                <w:color w:val="000000" w:themeColor="text1"/>
                <w:highlight w:val="white"/>
              </w:rPr>
              <w:t xml:space="preserve"> I have bad knees so I can’t work</w:t>
            </w:r>
            <w:r w:rsidRPr="00DF7E35">
              <w:rPr>
                <w:rFonts w:ascii="Times New Roman" w:eastAsia="Times New Roman" w:hAnsi="Times New Roman" w:cs="Times New Roman"/>
                <w:color w:val="000000" w:themeColor="text1"/>
              </w:rPr>
              <w:t>.”</w:t>
            </w:r>
          </w:p>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t>“I am on AISH, Assured Income for the Severely Handicapped. $1,588 is what we get, and when you’re paying rent, and then groceries and bills, there’s not enough money.”</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“Not enough income, after paying all of the bills I don’t have enough left</w:t>
            </w:r>
            <w:r>
              <w:rPr>
                <w:rFonts w:ascii="Times New Roman" w:hAnsi="Times New Roman" w:cs="Times New Roman"/>
                <w:color w:val="000000" w:themeColor="text1"/>
              </w:rPr>
              <w:t>.”</w:t>
            </w:r>
          </w:p>
          <w:p w:rsidR="00C70976" w:rsidRDefault="00C70976" w:rsidP="007B78F4">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000000" w:themeColor="text1"/>
              </w:rPr>
              <w:t>“I am almost 64, I am a pipe fitter and it is hard to find a job. Since I have been in this trade for so long it is hard to find another job.”</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lastRenderedPageBreak/>
              <w:t>Poor budgeting</w:t>
            </w:r>
            <w:r w:rsidR="00D908FF">
              <w:rPr>
                <w:rFonts w:ascii="Times New Roman" w:hAnsi="Times New Roman" w:cs="Times New Roman"/>
                <w:b/>
                <w:color w:val="000000" w:themeColor="text1"/>
              </w:rPr>
              <w:t xml:space="preserve"> 5%</w:t>
            </w:r>
          </w:p>
          <w:p w:rsidR="00C70976" w:rsidRPr="00C47A2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Spend paycheck too fast</w:t>
            </w:r>
          </w:p>
        </w:tc>
        <w:tc>
          <w:tcPr>
            <w:tcW w:w="4675" w:type="dxa"/>
          </w:tcPr>
          <w:p w:rsidR="00C70976" w:rsidRDefault="00C70976" w:rsidP="007B78F4">
            <w:pPr>
              <w:spacing w:line="480" w:lineRule="auto"/>
              <w:rPr>
                <w:rFonts w:ascii="Times New Roman" w:eastAsia="Times New Roman" w:hAnsi="Times New Roman" w:cs="Times New Roman"/>
                <w:color w:val="000000" w:themeColor="text1"/>
                <w:lang w:eastAsia="en-CA"/>
              </w:rPr>
            </w:pPr>
            <w:r w:rsidRPr="009514D8">
              <w:rPr>
                <w:rFonts w:ascii="Times New Roman" w:eastAsia="Times New Roman" w:hAnsi="Times New Roman" w:cs="Times New Roman"/>
                <w:color w:val="000000" w:themeColor="text1"/>
                <w:lang w:eastAsia="en-CA"/>
              </w:rPr>
              <w:t>“I spend too much money at once and it runs out</w:t>
            </w:r>
            <w:r>
              <w:rPr>
                <w:rFonts w:ascii="Times New Roman" w:eastAsia="Times New Roman" w:hAnsi="Times New Roman" w:cs="Times New Roman"/>
                <w:color w:val="000000" w:themeColor="text1"/>
                <w:lang w:eastAsia="en-CA"/>
              </w:rPr>
              <w:t>.”</w:t>
            </w:r>
          </w:p>
          <w:p w:rsidR="00C70976" w:rsidRDefault="00C70976" w:rsidP="007B78F4">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000000" w:themeColor="text1"/>
                <w:lang w:eastAsia="en-CA"/>
              </w:rPr>
              <w:t>“</w:t>
            </w:r>
            <w:r w:rsidRPr="009514D8">
              <w:rPr>
                <w:rFonts w:ascii="Times New Roman" w:eastAsia="Times New Roman" w:hAnsi="Times New Roman" w:cs="Times New Roman"/>
                <w:color w:val="000000" w:themeColor="text1"/>
              </w:rPr>
              <w:t>Just not good at budgeting. Usually spend my money right away. Don’t have enough money by the end of the month.”</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Life circumstances</w:t>
            </w:r>
            <w:r w:rsidR="00D908FF">
              <w:rPr>
                <w:rFonts w:ascii="Times New Roman" w:hAnsi="Times New Roman" w:cs="Times New Roman"/>
                <w:b/>
                <w:color w:val="000000" w:themeColor="text1"/>
              </w:rPr>
              <w:t xml:space="preserve"> 10%</w:t>
            </w:r>
          </w:p>
          <w:p w:rsidR="00C70976" w:rsidRPr="00C47A2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Addictions, taking care of family, separation from partner, possessions stolen</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“People like to take advantage. I’ve had some rough roommates, who’ve taken me for everything. Try to help people out and it backfires.”</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“Looking after other members of the family.”</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“Drugs, plain and simple.”</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Adequate livelihood</w:t>
            </w:r>
            <w:r w:rsidR="00D908FF">
              <w:rPr>
                <w:rFonts w:ascii="Times New Roman" w:hAnsi="Times New Roman" w:cs="Times New Roman"/>
                <w:b/>
                <w:color w:val="000000" w:themeColor="text1"/>
              </w:rPr>
              <w:t xml:space="preserve"> 5%</w:t>
            </w:r>
          </w:p>
          <w:p w:rsidR="00C70976" w:rsidRPr="00C47A2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Feel they live well, not lacking in resources</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“Nothing stops me...I’ve been fine. Had a place, everything. Nothing stops me. I always get what I need.</w:t>
            </w:r>
            <w:r>
              <w:rPr>
                <w:rFonts w:ascii="Times New Roman" w:hAnsi="Times New Roman" w:cs="Times New Roman"/>
                <w:color w:val="000000" w:themeColor="text1"/>
              </w:rPr>
              <w:t>”</w:t>
            </w:r>
          </w:p>
          <w:p w:rsidR="00C70976" w:rsidRDefault="00C70976" w:rsidP="007B78F4">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000000" w:themeColor="text1"/>
              </w:rPr>
              <w:t>“Nothing. [stops me from getting enough] You accept how it is</w:t>
            </w:r>
            <w:r>
              <w:rPr>
                <w:rFonts w:ascii="Times New Roman" w:eastAsia="Times New Roman" w:hAnsi="Times New Roman" w:cs="Times New Roman"/>
                <w:color w:val="000000" w:themeColor="text1"/>
              </w:rPr>
              <w:t>.”</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Lacking effort</w:t>
            </w:r>
            <w:r w:rsidR="00D908FF">
              <w:rPr>
                <w:rFonts w:ascii="Times New Roman" w:hAnsi="Times New Roman" w:cs="Times New Roman"/>
                <w:b/>
                <w:color w:val="000000" w:themeColor="text1"/>
              </w:rPr>
              <w:t xml:space="preserve"> 5%</w:t>
            </w:r>
          </w:p>
          <w:p w:rsidR="00C70976" w:rsidRPr="00C47A2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Do not put enough effort into acquiring resources</w:t>
            </w:r>
          </w:p>
        </w:tc>
        <w:tc>
          <w:tcPr>
            <w:tcW w:w="4675" w:type="dxa"/>
          </w:tcPr>
          <w:p w:rsidR="00C70976" w:rsidRDefault="00C70976" w:rsidP="007B78F4">
            <w:pPr>
              <w:spacing w:line="480" w:lineRule="auto"/>
              <w:rPr>
                <w:rFonts w:ascii="Times New Roman" w:hAnsi="Times New Roman" w:cs="Times New Roman"/>
                <w:color w:val="000000" w:themeColor="text1"/>
              </w:rPr>
            </w:pPr>
            <w:r w:rsidRPr="00B63D9D">
              <w:rPr>
                <w:rFonts w:ascii="Times New Roman" w:hAnsi="Times New Roman" w:cs="Times New Roman"/>
                <w:color w:val="000000" w:themeColor="text1"/>
              </w:rPr>
              <w:t>“Cause I’m lazy</w:t>
            </w:r>
            <w:r>
              <w:rPr>
                <w:rFonts w:ascii="Times New Roman" w:hAnsi="Times New Roman" w:cs="Times New Roman"/>
                <w:color w:val="000000" w:themeColor="text1"/>
              </w:rPr>
              <w:t>…</w:t>
            </w:r>
            <w:r w:rsidRPr="00B63D9D">
              <w:rPr>
                <w:rFonts w:ascii="Times New Roman" w:hAnsi="Times New Roman" w:cs="Times New Roman"/>
                <w:color w:val="000000" w:themeColor="text1"/>
              </w:rPr>
              <w:t xml:space="preserve"> my homeless holiday doesn’t end until December 24</w:t>
            </w:r>
            <w:r w:rsidRPr="00B63D9D">
              <w:rPr>
                <w:rFonts w:ascii="Times New Roman" w:hAnsi="Times New Roman" w:cs="Times New Roman"/>
                <w:color w:val="000000" w:themeColor="text1"/>
                <w:vertAlign w:val="superscript"/>
              </w:rPr>
              <w:t>th</w:t>
            </w:r>
            <w:r w:rsidRPr="00B63D9D">
              <w:rPr>
                <w:rFonts w:ascii="Times New Roman" w:hAnsi="Times New Roman" w:cs="Times New Roman"/>
                <w:color w:val="000000" w:themeColor="text1"/>
              </w:rPr>
              <w:t xml:space="preserve">. Then I </w:t>
            </w:r>
            <w:proofErr w:type="spellStart"/>
            <w:r w:rsidRPr="00B63D9D">
              <w:rPr>
                <w:rFonts w:ascii="Times New Roman" w:hAnsi="Times New Roman" w:cs="Times New Roman"/>
                <w:color w:val="000000" w:themeColor="text1"/>
              </w:rPr>
              <w:t>gotta</w:t>
            </w:r>
            <w:proofErr w:type="spellEnd"/>
            <w:r w:rsidRPr="00B63D9D">
              <w:rPr>
                <w:rFonts w:ascii="Times New Roman" w:hAnsi="Times New Roman" w:cs="Times New Roman"/>
                <w:color w:val="000000" w:themeColor="text1"/>
              </w:rPr>
              <w:t xml:space="preserve"> go to school for four years. So I’m still homeless.”</w:t>
            </w:r>
          </w:p>
        </w:tc>
      </w:tr>
    </w:tbl>
    <w:p w:rsidR="00BB39B1" w:rsidRDefault="00BB39B1" w:rsidP="00BB39B1">
      <w:pPr>
        <w:spacing w:line="480" w:lineRule="auto"/>
        <w:rPr>
          <w:rFonts w:ascii="Times New Roman" w:hAnsi="Times New Roman" w:cs="Times New Roman"/>
          <w:color w:val="000000" w:themeColor="text1"/>
        </w:rPr>
      </w:pPr>
    </w:p>
    <w:p w:rsidR="003C01A0" w:rsidRDefault="003C01A0" w:rsidP="00BB39B1">
      <w:pPr>
        <w:spacing w:line="480" w:lineRule="auto"/>
        <w:rPr>
          <w:rFonts w:ascii="Times New Roman" w:hAnsi="Times New Roman" w:cs="Times New Roman"/>
          <w:color w:val="000000" w:themeColor="text1"/>
        </w:rPr>
      </w:pPr>
    </w:p>
    <w:p w:rsidR="003C01A0" w:rsidRDefault="003C01A0" w:rsidP="00BB39B1">
      <w:pPr>
        <w:spacing w:line="480" w:lineRule="auto"/>
        <w:rPr>
          <w:rFonts w:ascii="Times New Roman" w:hAnsi="Times New Roman" w:cs="Times New Roman"/>
          <w:color w:val="000000" w:themeColor="text1"/>
        </w:rPr>
      </w:pPr>
    </w:p>
    <w:p w:rsidR="003C01A0" w:rsidRDefault="003C01A0" w:rsidP="00BB39B1">
      <w:pPr>
        <w:spacing w:line="480" w:lineRule="auto"/>
        <w:rPr>
          <w:rFonts w:ascii="Times New Roman" w:hAnsi="Times New Roman" w:cs="Times New Roman"/>
          <w:color w:val="000000" w:themeColor="text1"/>
        </w:rPr>
      </w:pPr>
    </w:p>
    <w:p w:rsidR="003C01A0" w:rsidRDefault="003C01A0" w:rsidP="00BB39B1">
      <w:pPr>
        <w:spacing w:line="480" w:lineRule="auto"/>
        <w:rPr>
          <w:rFonts w:ascii="Times New Roman" w:hAnsi="Times New Roman" w:cs="Times New Roman"/>
          <w:color w:val="000000" w:themeColor="text1"/>
        </w:rPr>
      </w:pPr>
    </w:p>
    <w:p w:rsidR="003C01A0" w:rsidRDefault="003C01A0" w:rsidP="003C01A0">
      <w:pPr>
        <w:rPr>
          <w:rFonts w:ascii="Times New Roman" w:hAnsi="Times New Roman" w:cs="Times New Roman"/>
          <w:color w:val="000000" w:themeColor="text1"/>
        </w:rPr>
      </w:pPr>
      <w:r>
        <w:rPr>
          <w:rFonts w:ascii="Times New Roman" w:hAnsi="Times New Roman" w:cs="Times New Roman"/>
          <w:color w:val="000000" w:themeColor="text1"/>
        </w:rPr>
        <w:t>Figure 1. Lived Experience Visual Depiction for Question 1</w:t>
      </w:r>
    </w:p>
    <w:p w:rsidR="003C01A0" w:rsidRDefault="003C01A0" w:rsidP="00BB39B1">
      <w:pPr>
        <w:spacing w:line="480" w:lineRule="auto"/>
        <w:rPr>
          <w:rFonts w:ascii="Times New Roman" w:hAnsi="Times New Roman" w:cs="Times New Roman"/>
          <w:color w:val="000000" w:themeColor="text1"/>
        </w:rPr>
      </w:pPr>
      <w:r w:rsidRPr="003C01A0">
        <w:rPr>
          <w:rFonts w:ascii="Times New Roman" w:hAnsi="Times New Roman" w:cs="Times New Roman"/>
          <w:noProof/>
          <w:color w:val="000000" w:themeColor="text1"/>
          <w:lang w:val="en-CA" w:eastAsia="en-CA"/>
        </w:rPr>
        <w:drawing>
          <wp:inline distT="0" distB="0" distL="0" distR="0" wp14:anchorId="08BBF6A0" wp14:editId="1176DA38">
            <wp:extent cx="5943600" cy="3687445"/>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95BD09-E27A-4543-94CB-FB755BDF7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01A0" w:rsidRDefault="003C01A0" w:rsidP="00BB39B1">
      <w:pPr>
        <w:spacing w:line="480" w:lineRule="auto"/>
        <w:rPr>
          <w:rFonts w:ascii="Times New Roman" w:hAnsi="Times New Roman" w:cs="Times New Roman"/>
          <w:color w:val="000000" w:themeColor="text1"/>
        </w:rPr>
      </w:pPr>
    </w:p>
    <w:p w:rsidR="006033BF" w:rsidRDefault="006033BF" w:rsidP="00BB39B1">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Table 2. Lived Experience Common Themes for Question 2</w:t>
      </w:r>
    </w:p>
    <w:p w:rsidR="006033BF" w:rsidRDefault="006033BF" w:rsidP="006033BF">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What Does Your Typical Day Look Like?</w:t>
      </w:r>
    </w:p>
    <w:tbl>
      <w:tblPr>
        <w:tblStyle w:val="TableGrid"/>
        <w:tblW w:w="0" w:type="auto"/>
        <w:tblLook w:val="04A0" w:firstRow="1" w:lastRow="0" w:firstColumn="1" w:lastColumn="0" w:noHBand="0" w:noVBand="1"/>
      </w:tblPr>
      <w:tblGrid>
        <w:gridCol w:w="4675"/>
        <w:gridCol w:w="4675"/>
      </w:tblGrid>
      <w:tr w:rsidR="006033BF" w:rsidTr="00611719">
        <w:tc>
          <w:tcPr>
            <w:tcW w:w="4675" w:type="dxa"/>
          </w:tcPr>
          <w:p w:rsidR="006033BF" w:rsidRDefault="006033BF" w:rsidP="0061171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Themes</w:t>
            </w:r>
          </w:p>
        </w:tc>
        <w:tc>
          <w:tcPr>
            <w:tcW w:w="4675" w:type="dxa"/>
          </w:tcPr>
          <w:p w:rsidR="006033BF" w:rsidRDefault="006033BF" w:rsidP="0061171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Participant Quotes</w:t>
            </w:r>
          </w:p>
        </w:tc>
      </w:tr>
      <w:tr w:rsidR="006033BF" w:rsidRPr="00BD7049" w:rsidTr="00611719">
        <w:tc>
          <w:tcPr>
            <w:tcW w:w="4675" w:type="dxa"/>
          </w:tcPr>
          <w:p w:rsidR="006033BF" w:rsidRDefault="006033BF"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Maintain Responsibilities</w:t>
            </w:r>
            <w:r>
              <w:rPr>
                <w:rFonts w:ascii="Times New Roman" w:hAnsi="Times New Roman" w:cs="Times New Roman"/>
                <w:b/>
                <w:color w:val="000000" w:themeColor="text1"/>
              </w:rPr>
              <w:t xml:space="preserve"> 15%</w:t>
            </w:r>
          </w:p>
          <w:p w:rsidR="006033BF" w:rsidRPr="00C47A23" w:rsidRDefault="006033BF" w:rsidP="0061171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Go to work/ school</w:t>
            </w:r>
          </w:p>
        </w:tc>
        <w:tc>
          <w:tcPr>
            <w:tcW w:w="4675" w:type="dxa"/>
          </w:tcPr>
          <w:p w:rsidR="006033BF" w:rsidRDefault="006033BF"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“Wake up at 5:30, have breakfast and go to work.”</w:t>
            </w:r>
          </w:p>
          <w:p w:rsidR="006033BF" w:rsidRDefault="006033BF"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 go to class</w:t>
            </w:r>
            <w:r>
              <w:rPr>
                <w:rFonts w:ascii="Times New Roman" w:hAnsi="Times New Roman" w:cs="Times New Roman"/>
                <w:color w:val="000000" w:themeColor="text1"/>
              </w:rPr>
              <w:t>…</w:t>
            </w:r>
            <w:r w:rsidRPr="009514D8">
              <w:rPr>
                <w:rFonts w:ascii="Times New Roman" w:hAnsi="Times New Roman" w:cs="Times New Roman"/>
                <w:color w:val="000000" w:themeColor="text1"/>
              </w:rPr>
              <w:t xml:space="preserve"> and then just homework and then I don’t do a lot outside of that because everything in this city costs money.”</w:t>
            </w:r>
          </w:p>
          <w:p w:rsidR="006033BF" w:rsidRPr="00BD7049" w:rsidRDefault="006033BF" w:rsidP="00611719">
            <w:pPr>
              <w:spacing w:line="480" w:lineRule="auto"/>
              <w:rPr>
                <w:rFonts w:ascii="Times New Roman" w:hAnsi="Times New Roman" w:cs="Times New Roman"/>
                <w:b/>
                <w:color w:val="000000" w:themeColor="text1"/>
              </w:rPr>
            </w:pPr>
            <w:r w:rsidRPr="009514D8">
              <w:rPr>
                <w:rFonts w:ascii="Times New Roman" w:hAnsi="Times New Roman" w:cs="Times New Roman"/>
                <w:color w:val="000000" w:themeColor="text1"/>
              </w:rPr>
              <w:lastRenderedPageBreak/>
              <w:t xml:space="preserve">“If I’m working, it’s 14-16 </w:t>
            </w:r>
            <w:proofErr w:type="spellStart"/>
            <w:r w:rsidRPr="009514D8">
              <w:rPr>
                <w:rFonts w:ascii="Times New Roman" w:hAnsi="Times New Roman" w:cs="Times New Roman"/>
                <w:color w:val="000000" w:themeColor="text1"/>
              </w:rPr>
              <w:t>hr</w:t>
            </w:r>
            <w:proofErr w:type="spellEnd"/>
            <w:r w:rsidRPr="009514D8">
              <w:rPr>
                <w:rFonts w:ascii="Times New Roman" w:hAnsi="Times New Roman" w:cs="Times New Roman"/>
                <w:color w:val="000000" w:themeColor="text1"/>
              </w:rPr>
              <w:t xml:space="preserve"> days. On my days off leisure time at home, watch movies, go out.”</w:t>
            </w:r>
          </w:p>
        </w:tc>
      </w:tr>
      <w:tr w:rsidR="006033BF" w:rsidRPr="00BD7049" w:rsidTr="00611719">
        <w:tc>
          <w:tcPr>
            <w:tcW w:w="4675" w:type="dxa"/>
          </w:tcPr>
          <w:p w:rsidR="006033BF" w:rsidRDefault="006033BF"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lastRenderedPageBreak/>
              <w:t>No routine</w:t>
            </w:r>
            <w:r>
              <w:rPr>
                <w:rFonts w:ascii="Times New Roman" w:hAnsi="Times New Roman" w:cs="Times New Roman"/>
                <w:b/>
                <w:color w:val="000000" w:themeColor="text1"/>
              </w:rPr>
              <w:t xml:space="preserve"> 62%</w:t>
            </w:r>
          </w:p>
          <w:p w:rsidR="006033BF" w:rsidRPr="00C47A23" w:rsidRDefault="006033BF" w:rsidP="0061171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Live day to day, look for work, stay at home</w:t>
            </w:r>
          </w:p>
        </w:tc>
        <w:tc>
          <w:tcPr>
            <w:tcW w:w="4675" w:type="dxa"/>
          </w:tcPr>
          <w:p w:rsidR="006033BF" w:rsidRDefault="006033BF" w:rsidP="00611719">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t>“I get up, I go out every day, then I go home… I go out for coffee once in a while… watch television.”</w:t>
            </w:r>
          </w:p>
          <w:p w:rsidR="006033BF" w:rsidRDefault="006033BF"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 don’t have much of a routine going anymore. I had to stop working when I got hit by a car.”</w:t>
            </w:r>
          </w:p>
          <w:p w:rsidR="006033BF" w:rsidRPr="00BD7049" w:rsidRDefault="006033BF" w:rsidP="00611719">
            <w:pPr>
              <w:spacing w:line="480" w:lineRule="auto"/>
              <w:rPr>
                <w:rFonts w:ascii="Times New Roman" w:hAnsi="Times New Roman" w:cs="Times New Roman"/>
                <w:b/>
                <w:color w:val="000000" w:themeColor="text1"/>
              </w:rPr>
            </w:pPr>
            <w:r w:rsidRPr="009514D8">
              <w:rPr>
                <w:rFonts w:ascii="Times New Roman" w:eastAsia="Times New Roman" w:hAnsi="Times New Roman" w:cs="Times New Roman"/>
                <w:color w:val="000000" w:themeColor="text1"/>
                <w:lang w:eastAsia="en-CA"/>
              </w:rPr>
              <w:t>“Staying home. Sometimes I’ll bake, color, watch tv.”</w:t>
            </w:r>
          </w:p>
        </w:tc>
      </w:tr>
      <w:tr w:rsidR="006033BF" w:rsidRPr="00BD7049" w:rsidTr="00611719">
        <w:tc>
          <w:tcPr>
            <w:tcW w:w="4675" w:type="dxa"/>
          </w:tcPr>
          <w:p w:rsidR="006033BF" w:rsidRDefault="006033BF"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Coordinate with services</w:t>
            </w:r>
            <w:r>
              <w:rPr>
                <w:rFonts w:ascii="Times New Roman" w:hAnsi="Times New Roman" w:cs="Times New Roman"/>
                <w:b/>
                <w:color w:val="000000" w:themeColor="text1"/>
              </w:rPr>
              <w:t xml:space="preserve"> 23%</w:t>
            </w:r>
          </w:p>
          <w:p w:rsidR="006033BF" w:rsidRPr="00C47A23" w:rsidRDefault="006033BF" w:rsidP="0061171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Move from service to service as they become available</w:t>
            </w:r>
          </w:p>
        </w:tc>
        <w:tc>
          <w:tcPr>
            <w:tcW w:w="4675" w:type="dxa"/>
          </w:tcPr>
          <w:p w:rsidR="006033BF" w:rsidRDefault="006033BF"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“Usually waking up about around 5:30 when they wake you up downstairs [of mustard seed] then find something to do till 9am when the warmup shelter opens up. After 4:30 [pm] you can go to the dinner [mustard seed] and this shelter downstairs opens at 7pm.”</w:t>
            </w:r>
          </w:p>
          <w:p w:rsidR="006033BF" w:rsidRPr="00BD7049" w:rsidRDefault="006033BF" w:rsidP="00611719">
            <w:pPr>
              <w:spacing w:line="480" w:lineRule="auto"/>
              <w:rPr>
                <w:rFonts w:ascii="Times New Roman" w:hAnsi="Times New Roman" w:cs="Times New Roman"/>
                <w:b/>
                <w:color w:val="000000" w:themeColor="text1"/>
              </w:rPr>
            </w:pPr>
            <w:r w:rsidRPr="009514D8">
              <w:rPr>
                <w:rFonts w:ascii="Times New Roman" w:eastAsia="Times New Roman" w:hAnsi="Times New Roman" w:cs="Times New Roman"/>
                <w:color w:val="000000" w:themeColor="text1"/>
              </w:rPr>
              <w:t>“Get up at 5:30 in the morning and walking to Potter’s Hand. Then I go to the warming center until 4:30. After supper I head down to People’s Place.”</w:t>
            </w:r>
          </w:p>
        </w:tc>
      </w:tr>
    </w:tbl>
    <w:p w:rsidR="006033BF" w:rsidRDefault="006033BF" w:rsidP="006033BF">
      <w:pPr>
        <w:rPr>
          <w:rFonts w:ascii="Times New Roman" w:hAnsi="Times New Roman" w:cs="Times New Roman"/>
          <w:b/>
          <w:color w:val="000000" w:themeColor="text1"/>
        </w:rPr>
      </w:pPr>
    </w:p>
    <w:p w:rsidR="00BB39B1" w:rsidRDefault="00BB39B1" w:rsidP="00BB39B1">
      <w:pPr>
        <w:spacing w:line="480" w:lineRule="auto"/>
        <w:rPr>
          <w:rFonts w:ascii="Times New Roman" w:hAnsi="Times New Roman" w:cs="Times New Roman"/>
          <w:color w:val="000000" w:themeColor="text1"/>
        </w:rPr>
      </w:pPr>
    </w:p>
    <w:p w:rsidR="003C01A0" w:rsidRDefault="003C01A0" w:rsidP="00BB39B1">
      <w:pPr>
        <w:spacing w:line="480" w:lineRule="auto"/>
        <w:rPr>
          <w:rFonts w:ascii="Times New Roman" w:hAnsi="Times New Roman" w:cs="Times New Roman"/>
          <w:color w:val="000000" w:themeColor="text1"/>
        </w:rPr>
      </w:pPr>
    </w:p>
    <w:p w:rsidR="000231D4" w:rsidRDefault="000231D4" w:rsidP="00BB39B1">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Table 3. Lived Experience Common Themes for Question 3</w:t>
      </w:r>
    </w:p>
    <w:p w:rsidR="000231D4" w:rsidRPr="00BD7049" w:rsidRDefault="000231D4" w:rsidP="000231D4">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How do the Organizations/Services/Programs in Red Deer Help You or Make Things Difficult for You?</w:t>
      </w:r>
    </w:p>
    <w:tbl>
      <w:tblPr>
        <w:tblStyle w:val="TableGrid"/>
        <w:tblW w:w="0" w:type="auto"/>
        <w:tblLook w:val="04A0" w:firstRow="1" w:lastRow="0" w:firstColumn="1" w:lastColumn="0" w:noHBand="0" w:noVBand="1"/>
      </w:tblPr>
      <w:tblGrid>
        <w:gridCol w:w="4675"/>
        <w:gridCol w:w="4675"/>
      </w:tblGrid>
      <w:tr w:rsidR="000231D4" w:rsidTr="00611719">
        <w:tc>
          <w:tcPr>
            <w:tcW w:w="4675" w:type="dxa"/>
          </w:tcPr>
          <w:p w:rsidR="000231D4" w:rsidRPr="00BD7049" w:rsidRDefault="000231D4" w:rsidP="0061171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Themes</w:t>
            </w:r>
          </w:p>
        </w:tc>
        <w:tc>
          <w:tcPr>
            <w:tcW w:w="4675" w:type="dxa"/>
          </w:tcPr>
          <w:p w:rsidR="000231D4" w:rsidRPr="00BD7049" w:rsidRDefault="000231D4"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Participant Quotes</w:t>
            </w:r>
          </w:p>
        </w:tc>
      </w:tr>
      <w:tr w:rsidR="000231D4" w:rsidTr="00611719">
        <w:tc>
          <w:tcPr>
            <w:tcW w:w="4675" w:type="dxa"/>
          </w:tcPr>
          <w:p w:rsidR="000231D4" w:rsidRDefault="000231D4"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Frustration with seeking services</w:t>
            </w:r>
            <w:r>
              <w:rPr>
                <w:rFonts w:ascii="Times New Roman" w:hAnsi="Times New Roman" w:cs="Times New Roman"/>
                <w:b/>
                <w:color w:val="000000" w:themeColor="text1"/>
              </w:rPr>
              <w:t xml:space="preserve"> 21%</w:t>
            </w:r>
          </w:p>
          <w:p w:rsidR="000231D4" w:rsidRPr="00C47A23" w:rsidRDefault="000231D4" w:rsidP="0061171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Services too far apart, back and forth between services, time gaps of unavailable services</w:t>
            </w:r>
          </w:p>
        </w:tc>
        <w:tc>
          <w:tcPr>
            <w:tcW w:w="4675" w:type="dxa"/>
          </w:tcPr>
          <w:p w:rsidR="000231D4" w:rsidRDefault="000231D4"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“It’s just a runaround game. One organization will help you but if they can’t help you they’ll just send you to another one…you’re just running around the city and wasting time.”</w:t>
            </w:r>
          </w:p>
          <w:p w:rsidR="000231D4" w:rsidRDefault="000231D4"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“You do one thing for one place that conflicts with the other. There is a lot of hoop jumping that you have to do. And if you don’t do it you don’t get this, and if you do this you don’t get that. It’s a real hustle.”</w:t>
            </w:r>
          </w:p>
        </w:tc>
      </w:tr>
      <w:tr w:rsidR="000231D4" w:rsidTr="00611719">
        <w:tc>
          <w:tcPr>
            <w:tcW w:w="4675" w:type="dxa"/>
          </w:tcPr>
          <w:p w:rsidR="000231D4" w:rsidRDefault="000231D4"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Supports needs</w:t>
            </w:r>
            <w:r>
              <w:rPr>
                <w:rFonts w:ascii="Times New Roman" w:hAnsi="Times New Roman" w:cs="Times New Roman"/>
                <w:b/>
                <w:color w:val="000000" w:themeColor="text1"/>
              </w:rPr>
              <w:t xml:space="preserve"> 51%</w:t>
            </w:r>
          </w:p>
          <w:p w:rsidR="000231D4" w:rsidRPr="004F5B63" w:rsidRDefault="000231D4" w:rsidP="0061171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Helps to acquire food, shelter, clothes, financial support</w:t>
            </w:r>
          </w:p>
        </w:tc>
        <w:tc>
          <w:tcPr>
            <w:tcW w:w="4675" w:type="dxa"/>
          </w:tcPr>
          <w:p w:rsidR="000231D4" w:rsidRDefault="000231D4"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“The services here are great like the food and everything- the shelters and everything like that. Right now I only have enough for my rent… as soon as one of these agencies pick me up they’ll help me with my damage and furniture. Just to get me on my feet and that’s what I need right now.”</w:t>
            </w:r>
          </w:p>
          <w:p w:rsidR="000231D4" w:rsidRDefault="000231D4" w:rsidP="00611719">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t>“You ask, you will receive. You ask for help, people will bend over backwards to help you in finding lodging, food, clothes, medical</w:t>
            </w:r>
            <w:r>
              <w:rPr>
                <w:rFonts w:ascii="Times New Roman" w:eastAsia="Times New Roman" w:hAnsi="Times New Roman" w:cs="Times New Roman"/>
                <w:color w:val="000000" w:themeColor="text1"/>
              </w:rPr>
              <w:t>.”</w:t>
            </w:r>
          </w:p>
          <w:p w:rsidR="000231D4" w:rsidRDefault="000231D4" w:rsidP="00611719">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000000" w:themeColor="text1"/>
              </w:rPr>
              <w:lastRenderedPageBreak/>
              <w:t>“They help me a lot. If I need stuff, bread. There aren’t any organization that don’t help me that I know of.”</w:t>
            </w:r>
          </w:p>
        </w:tc>
      </w:tr>
      <w:tr w:rsidR="000231D4" w:rsidTr="00611719">
        <w:tc>
          <w:tcPr>
            <w:tcW w:w="4675" w:type="dxa"/>
          </w:tcPr>
          <w:p w:rsidR="000231D4" w:rsidRDefault="000231D4"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lastRenderedPageBreak/>
              <w:t>Feel labelled</w:t>
            </w:r>
            <w:r>
              <w:rPr>
                <w:rFonts w:ascii="Times New Roman" w:hAnsi="Times New Roman" w:cs="Times New Roman"/>
                <w:b/>
                <w:color w:val="000000" w:themeColor="text1"/>
              </w:rPr>
              <w:t xml:space="preserve"> 19%</w:t>
            </w:r>
          </w:p>
          <w:p w:rsidR="000231D4" w:rsidRPr="004F5B63" w:rsidRDefault="000231D4" w:rsidP="0061171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Do no help, disability misinterpreted for addiction, won’t help unless intoxicated</w:t>
            </w:r>
          </w:p>
        </w:tc>
        <w:tc>
          <w:tcPr>
            <w:tcW w:w="4675" w:type="dxa"/>
          </w:tcPr>
          <w:p w:rsidR="000231D4" w:rsidRDefault="000231D4" w:rsidP="00611719">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highlight w:val="white"/>
              </w:rPr>
              <w:t xml:space="preserve">“I can’t walk a straight line and the minute they see me they say </w:t>
            </w:r>
            <w:r>
              <w:rPr>
                <w:rFonts w:ascii="Times New Roman" w:eastAsia="Times New Roman" w:hAnsi="Times New Roman" w:cs="Times New Roman"/>
                <w:color w:val="000000" w:themeColor="text1"/>
                <w:highlight w:val="white"/>
              </w:rPr>
              <w:t>‘</w:t>
            </w:r>
            <w:r w:rsidRPr="009514D8">
              <w:rPr>
                <w:rFonts w:ascii="Times New Roman" w:eastAsia="Times New Roman" w:hAnsi="Times New Roman" w:cs="Times New Roman"/>
                <w:color w:val="000000" w:themeColor="text1"/>
                <w:highlight w:val="white"/>
              </w:rPr>
              <w:t>oh you’re drunk</w:t>
            </w:r>
            <w:r>
              <w:rPr>
                <w:rFonts w:ascii="Times New Roman" w:eastAsia="Times New Roman" w:hAnsi="Times New Roman" w:cs="Times New Roman"/>
                <w:color w:val="000000" w:themeColor="text1"/>
                <w:highlight w:val="white"/>
              </w:rPr>
              <w:t>’</w:t>
            </w:r>
            <w:r w:rsidRPr="009514D8">
              <w:rPr>
                <w:rFonts w:ascii="Times New Roman" w:eastAsia="Times New Roman" w:hAnsi="Times New Roman" w:cs="Times New Roman"/>
                <w:color w:val="000000" w:themeColor="text1"/>
                <w:highlight w:val="white"/>
              </w:rPr>
              <w:t xml:space="preserve"> so now I get kicked out</w:t>
            </w:r>
            <w:r w:rsidRPr="009514D8">
              <w:rPr>
                <w:rFonts w:ascii="Times New Roman" w:eastAsia="Times New Roman" w:hAnsi="Times New Roman" w:cs="Times New Roman"/>
                <w:color w:val="000000" w:themeColor="text1"/>
              </w:rPr>
              <w:t>.”</w:t>
            </w:r>
          </w:p>
          <w:p w:rsidR="000231D4" w:rsidRDefault="000231D4" w:rsidP="00611719">
            <w:pPr>
              <w:spacing w:line="480" w:lineRule="auto"/>
              <w:rPr>
                <w:rFonts w:ascii="Times New Roman" w:eastAsia="Times New Roman" w:hAnsi="Times New Roman" w:cs="Times New Roman"/>
                <w:color w:val="000000" w:themeColor="text1"/>
                <w:lang w:eastAsia="en-CA"/>
              </w:rPr>
            </w:pPr>
            <w:r w:rsidRPr="009514D8">
              <w:rPr>
                <w:rFonts w:ascii="Times New Roman" w:eastAsia="Times New Roman" w:hAnsi="Times New Roman" w:cs="Times New Roman"/>
                <w:color w:val="000000" w:themeColor="text1"/>
                <w:lang w:eastAsia="en-CA"/>
              </w:rPr>
              <w:t>“They make it difficult. They label you and I don’t like that. I don’t want to be put in that group you know…</w:t>
            </w:r>
            <w:r w:rsidRPr="009514D8">
              <w:rPr>
                <w:rFonts w:ascii="Times New Roman" w:eastAsia="Times New Roman" w:hAnsi="Times New Roman" w:cs="Times New Roman"/>
                <w:color w:val="7030A0"/>
                <w:lang w:eastAsia="en-CA"/>
              </w:rPr>
              <w:t xml:space="preserve"> </w:t>
            </w:r>
            <w:r w:rsidRPr="009514D8">
              <w:rPr>
                <w:rFonts w:ascii="Times New Roman" w:eastAsia="Times New Roman" w:hAnsi="Times New Roman" w:cs="Times New Roman"/>
                <w:color w:val="000000" w:themeColor="text1"/>
                <w:lang w:eastAsia="en-CA"/>
              </w:rPr>
              <w:t>It can’t be changed, because that is just how the system works…You get labeled…You’re either a drug seeker or whatever or something like that.”</w:t>
            </w:r>
          </w:p>
          <w:p w:rsidR="000231D4" w:rsidRDefault="000231D4" w:rsidP="00611719">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000000" w:themeColor="text1"/>
                <w:lang w:eastAsia="en-CA"/>
              </w:rPr>
              <w:t>“Your expected to be a certain way because there is an idea of what it should be, but because you do not look like they expect you to, you get kind of treated a little differently.”</w:t>
            </w:r>
          </w:p>
        </w:tc>
      </w:tr>
      <w:tr w:rsidR="000231D4" w:rsidTr="00611719">
        <w:tc>
          <w:tcPr>
            <w:tcW w:w="4675" w:type="dxa"/>
          </w:tcPr>
          <w:p w:rsidR="000231D4" w:rsidRDefault="000231D4" w:rsidP="00611719">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Need government support</w:t>
            </w:r>
            <w:r>
              <w:rPr>
                <w:rFonts w:ascii="Times New Roman" w:hAnsi="Times New Roman" w:cs="Times New Roman"/>
                <w:b/>
                <w:color w:val="000000" w:themeColor="text1"/>
              </w:rPr>
              <w:t xml:space="preserve"> 9%</w:t>
            </w:r>
          </w:p>
          <w:p w:rsidR="000231D4" w:rsidRPr="004F5B63" w:rsidRDefault="000231D4" w:rsidP="0061171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Need more funding for shelters, social activities, transportation</w:t>
            </w:r>
          </w:p>
        </w:tc>
        <w:tc>
          <w:tcPr>
            <w:tcW w:w="4675" w:type="dxa"/>
          </w:tcPr>
          <w:p w:rsidR="000231D4" w:rsidRDefault="000231D4" w:rsidP="00611719">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highlight w:val="white"/>
              </w:rPr>
              <w:t>“As far as the government, they do nothing.</w:t>
            </w:r>
            <w:r w:rsidRPr="009514D8">
              <w:rPr>
                <w:rFonts w:ascii="Times New Roman" w:eastAsia="Times New Roman" w:hAnsi="Times New Roman" w:cs="Times New Roman"/>
                <w:color w:val="000000" w:themeColor="text1"/>
              </w:rPr>
              <w:t>”</w:t>
            </w:r>
          </w:p>
          <w:p w:rsidR="000231D4" w:rsidRDefault="000231D4" w:rsidP="00611719">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 xml:space="preserve">“The government helped me a lot but doesn’t do enough to help some of the elderly ones. Nobody’s </w:t>
            </w:r>
            <w:proofErr w:type="spellStart"/>
            <w:r w:rsidRPr="009514D8">
              <w:rPr>
                <w:rFonts w:ascii="Times New Roman" w:hAnsi="Times New Roman" w:cs="Times New Roman"/>
                <w:color w:val="000000" w:themeColor="text1"/>
              </w:rPr>
              <w:t>gonna</w:t>
            </w:r>
            <w:proofErr w:type="spellEnd"/>
            <w:r w:rsidRPr="009514D8">
              <w:rPr>
                <w:rFonts w:ascii="Times New Roman" w:hAnsi="Times New Roman" w:cs="Times New Roman"/>
                <w:color w:val="000000" w:themeColor="text1"/>
              </w:rPr>
              <w:t xml:space="preserve"> hire them anymore.”</w:t>
            </w:r>
          </w:p>
          <w:p w:rsidR="000231D4" w:rsidRDefault="000231D4" w:rsidP="00611719">
            <w:pPr>
              <w:spacing w:line="480" w:lineRule="auto"/>
              <w:rPr>
                <w:rFonts w:ascii="Times New Roman" w:hAnsi="Times New Roman" w:cs="Times New Roman"/>
                <w:color w:val="000000" w:themeColor="text1"/>
              </w:rPr>
            </w:pPr>
            <w:r w:rsidRPr="00820D36">
              <w:rPr>
                <w:rFonts w:ascii="Times New Roman" w:hAnsi="Times New Roman" w:cs="Times New Roman"/>
                <w:color w:val="000000" w:themeColor="text1"/>
              </w:rPr>
              <w:t xml:space="preserve">“[We need] Things that don’t really cost much or like make it easier to get somewhere </w:t>
            </w:r>
            <w:r w:rsidRPr="00820D36">
              <w:rPr>
                <w:rFonts w:ascii="Times New Roman" w:hAnsi="Times New Roman" w:cs="Times New Roman"/>
                <w:color w:val="000000" w:themeColor="text1"/>
              </w:rPr>
              <w:lastRenderedPageBreak/>
              <w:t>where it doesn’t cost money… even like have more libraries or something and just go and work on a puzzle book or something and socialize with people.”</w:t>
            </w:r>
          </w:p>
        </w:tc>
      </w:tr>
    </w:tbl>
    <w:p w:rsidR="000231D4" w:rsidRDefault="000231D4" w:rsidP="000231D4">
      <w:pPr>
        <w:rPr>
          <w:rFonts w:ascii="Times New Roman" w:hAnsi="Times New Roman" w:cs="Times New Roman"/>
          <w:color w:val="000000" w:themeColor="text1"/>
        </w:rPr>
      </w:pPr>
    </w:p>
    <w:p w:rsidR="000231D4" w:rsidRDefault="000231D4" w:rsidP="006033BF">
      <w:pPr>
        <w:rPr>
          <w:rFonts w:ascii="Times New Roman" w:hAnsi="Times New Roman" w:cs="Times New Roman"/>
          <w:color w:val="000000" w:themeColor="text1"/>
        </w:rPr>
      </w:pPr>
    </w:p>
    <w:p w:rsidR="00C70976" w:rsidRDefault="00C70976" w:rsidP="00C70976">
      <w:pPr>
        <w:rPr>
          <w:rFonts w:ascii="Times New Roman" w:hAnsi="Times New Roman" w:cs="Times New Roman"/>
          <w:color w:val="000000" w:themeColor="text1"/>
        </w:rPr>
      </w:pPr>
    </w:p>
    <w:p w:rsidR="006033BF" w:rsidRDefault="006033BF" w:rsidP="00C70976">
      <w:pPr>
        <w:rPr>
          <w:rFonts w:ascii="Times New Roman" w:hAnsi="Times New Roman" w:cs="Times New Roman"/>
          <w:color w:val="000000" w:themeColor="text1"/>
        </w:rPr>
      </w:pPr>
    </w:p>
    <w:p w:rsidR="00C70976" w:rsidRDefault="00C70976" w:rsidP="00BB39B1">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Table 4. Lived Experience Common Themes for Question 4</w:t>
      </w:r>
    </w:p>
    <w:p w:rsidR="00C70976" w:rsidRDefault="00C70976" w:rsidP="00C70976">
      <w:pPr>
        <w:spacing w:line="480" w:lineRule="auto"/>
        <w:rPr>
          <w:rFonts w:ascii="Times New Roman" w:hAnsi="Times New Roman" w:cs="Times New Roman"/>
          <w:b/>
          <w:color w:val="000000" w:themeColor="text1"/>
        </w:rPr>
      </w:pPr>
      <w:r w:rsidRPr="00BD7049">
        <w:rPr>
          <w:rFonts w:ascii="Times New Roman" w:hAnsi="Times New Roman" w:cs="Times New Roman"/>
          <w:b/>
          <w:color w:val="000000" w:themeColor="text1"/>
        </w:rPr>
        <w:t>Why do You Think You Don’t Have Enough to Live Well? When did You Start Having Problems</w:t>
      </w:r>
      <w:r>
        <w:rPr>
          <w:rFonts w:ascii="Times New Roman" w:hAnsi="Times New Roman" w:cs="Times New Roman"/>
          <w:b/>
          <w:color w:val="000000" w:themeColor="text1"/>
        </w:rPr>
        <w:t>?</w:t>
      </w:r>
    </w:p>
    <w:tbl>
      <w:tblPr>
        <w:tblStyle w:val="TableGrid"/>
        <w:tblW w:w="0" w:type="auto"/>
        <w:tblLook w:val="04A0" w:firstRow="1" w:lastRow="0" w:firstColumn="1" w:lastColumn="0" w:noHBand="0" w:noVBand="1"/>
      </w:tblPr>
      <w:tblGrid>
        <w:gridCol w:w="4675"/>
        <w:gridCol w:w="4675"/>
      </w:tblGrid>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Themes</w:t>
            </w:r>
          </w:p>
        </w:tc>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Participant Quotes</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Bad habits</w:t>
            </w:r>
            <w:r w:rsidR="00D908FF">
              <w:rPr>
                <w:rFonts w:ascii="Times New Roman" w:hAnsi="Times New Roman" w:cs="Times New Roman"/>
                <w:b/>
                <w:color w:val="000000" w:themeColor="text1"/>
              </w:rPr>
              <w:t xml:space="preserve"> 16%</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Have addictions, smoke</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 had an addiction; I was addicted to drugs and alcohol. I didn’t care what I had or what I needed. Started having problems during the addiction.”</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“If I didn’t drink beer or smoke cigarettes, I would live like a king.”</w:t>
            </w:r>
          </w:p>
          <w:p w:rsidR="00C70976" w:rsidRDefault="00C70976" w:rsidP="007B78F4">
            <w:pPr>
              <w:spacing w:line="480" w:lineRule="auto"/>
              <w:rPr>
                <w:rFonts w:ascii="Times New Roman" w:hAnsi="Times New Roman" w:cs="Times New Roman"/>
                <w:b/>
                <w:color w:val="000000" w:themeColor="text1"/>
              </w:rPr>
            </w:pPr>
            <w:r w:rsidRPr="009514D8">
              <w:rPr>
                <w:rFonts w:ascii="Times New Roman" w:eastAsia="Times New Roman" w:hAnsi="Times New Roman" w:cs="Times New Roman"/>
                <w:color w:val="000000" w:themeColor="text1"/>
              </w:rPr>
              <w:t>“It started when I was 12 that I got addicted to the street drugs and the alcohol and to support my own habit I began to sell drugs on the street.”</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Not enough money</w:t>
            </w:r>
            <w:r w:rsidR="00D908FF">
              <w:rPr>
                <w:rFonts w:ascii="Times New Roman" w:hAnsi="Times New Roman" w:cs="Times New Roman"/>
                <w:b/>
                <w:color w:val="000000" w:themeColor="text1"/>
              </w:rPr>
              <w:t xml:space="preserve"> 19%</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Cost of living too high</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“We’re in recession, the cost of living is high. If you look at apartments right now, $1300-1400. There’s no way I can do that.”</w:t>
            </w:r>
          </w:p>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lastRenderedPageBreak/>
              <w:t>“Rent, price of groceries, utilities are not very affordable. Children are very costly; everything is getting so expensive nowadays it is not even funny. You have to crunch and crunch as best as you can.”</w:t>
            </w:r>
          </w:p>
          <w:p w:rsidR="00C70976" w:rsidRDefault="00C70976" w:rsidP="007B78F4">
            <w:pPr>
              <w:spacing w:line="480" w:lineRule="auto"/>
              <w:rPr>
                <w:rFonts w:ascii="Times New Roman" w:hAnsi="Times New Roman" w:cs="Times New Roman"/>
                <w:b/>
                <w:color w:val="000000" w:themeColor="text1"/>
              </w:rPr>
            </w:pPr>
            <w:r w:rsidRPr="009514D8">
              <w:rPr>
                <w:rFonts w:ascii="Times New Roman" w:hAnsi="Times New Roman" w:cs="Times New Roman"/>
                <w:color w:val="000000" w:themeColor="text1"/>
              </w:rPr>
              <w:t>“Not enough income. Work’s scarce</w:t>
            </w:r>
            <w:r>
              <w:rPr>
                <w:rFonts w:ascii="Times New Roman" w:hAnsi="Times New Roman" w:cs="Times New Roman"/>
                <w:color w:val="000000" w:themeColor="text1"/>
              </w:rPr>
              <w:t>.”</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Life altering event</w:t>
            </w:r>
            <w:r w:rsidR="00D908FF">
              <w:rPr>
                <w:rFonts w:ascii="Times New Roman" w:hAnsi="Times New Roman" w:cs="Times New Roman"/>
                <w:b/>
                <w:color w:val="000000" w:themeColor="text1"/>
              </w:rPr>
              <w:t xml:space="preserve"> 37%</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Job loss, gained disability, separation/ divorce</w:t>
            </w: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t>“Being laid off, and trying to find work, then finding work again and getting laid off, it’s just a vicious cycle.”</w:t>
            </w:r>
          </w:p>
          <w:p w:rsidR="00C70976" w:rsidRDefault="00C70976" w:rsidP="007B78F4">
            <w:pPr>
              <w:spacing w:line="480" w:lineRule="auto"/>
              <w:rPr>
                <w:rFonts w:ascii="Times New Roman" w:eastAsia="Times New Roman" w:hAnsi="Times New Roman" w:cs="Times New Roman"/>
                <w:color w:val="000000" w:themeColor="text1"/>
                <w:lang w:eastAsia="en-CA"/>
              </w:rPr>
            </w:pPr>
            <w:r w:rsidRPr="009514D8">
              <w:rPr>
                <w:rFonts w:ascii="Times New Roman" w:hAnsi="Times New Roman" w:cs="Times New Roman"/>
                <w:color w:val="000000" w:themeColor="text1"/>
              </w:rPr>
              <w:t>“</w:t>
            </w:r>
            <w:r w:rsidRPr="009514D8">
              <w:rPr>
                <w:rFonts w:ascii="Times New Roman" w:eastAsia="Times New Roman" w:hAnsi="Times New Roman" w:cs="Times New Roman"/>
                <w:color w:val="000000" w:themeColor="text1"/>
                <w:lang w:eastAsia="en-CA"/>
              </w:rPr>
              <w:t>Four years ago, when I broke my back.”</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“Ten years ago when I divorced. And after that everything fell apart.”</w:t>
            </w:r>
          </w:p>
          <w:p w:rsidR="00C70976" w:rsidRDefault="00C70976" w:rsidP="007B78F4">
            <w:pPr>
              <w:spacing w:line="480" w:lineRule="auto"/>
              <w:rPr>
                <w:rFonts w:ascii="Times New Roman" w:hAnsi="Times New Roman" w:cs="Times New Roman"/>
                <w:b/>
                <w:color w:val="000000" w:themeColor="text1"/>
              </w:rPr>
            </w:pPr>
            <w:r w:rsidRPr="009514D8">
              <w:rPr>
                <w:rFonts w:ascii="Times New Roman" w:hAnsi="Times New Roman" w:cs="Times New Roman"/>
                <w:color w:val="000000" w:themeColor="text1"/>
              </w:rPr>
              <w:t>“Recession hit, everybody got laid off and there was no work.”</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Started from childhood</w:t>
            </w:r>
            <w:r w:rsidR="00D908FF">
              <w:rPr>
                <w:rFonts w:ascii="Times New Roman" w:hAnsi="Times New Roman" w:cs="Times New Roman"/>
                <w:b/>
                <w:color w:val="000000" w:themeColor="text1"/>
              </w:rPr>
              <w:t xml:space="preserve"> 11%</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Unsupported family, disability, addiction</w:t>
            </w: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t>“I have had problems all of my life because I have chronic pain…because of my chronic pain, I need days to rest before working.”</w:t>
            </w:r>
          </w:p>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t>“I started having problems when I was ten years old</w:t>
            </w:r>
            <w:r>
              <w:rPr>
                <w:rFonts w:ascii="Times New Roman" w:eastAsia="Times New Roman" w:hAnsi="Times New Roman" w:cs="Times New Roman"/>
                <w:color w:val="000000" w:themeColor="text1"/>
              </w:rPr>
              <w:t>.”</w:t>
            </w:r>
          </w:p>
          <w:p w:rsidR="00C70976" w:rsidRDefault="00C70976" w:rsidP="007B78F4">
            <w:pPr>
              <w:spacing w:line="480" w:lineRule="auto"/>
              <w:rPr>
                <w:rFonts w:ascii="Times New Roman" w:hAnsi="Times New Roman" w:cs="Times New Roman"/>
                <w:b/>
                <w:color w:val="000000" w:themeColor="text1"/>
              </w:rPr>
            </w:pPr>
            <w:r w:rsidRPr="009514D8">
              <w:rPr>
                <w:rFonts w:ascii="Times New Roman" w:eastAsia="Times New Roman" w:hAnsi="Times New Roman" w:cs="Times New Roman"/>
                <w:color w:val="000000" w:themeColor="text1"/>
              </w:rPr>
              <w:t>“I probably started having problems because of addictions, I think I was 12 when I started.”</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Adequate livelihood</w:t>
            </w:r>
            <w:r w:rsidR="00D908FF">
              <w:rPr>
                <w:rFonts w:ascii="Times New Roman" w:hAnsi="Times New Roman" w:cs="Times New Roman"/>
                <w:b/>
                <w:color w:val="000000" w:themeColor="text1"/>
              </w:rPr>
              <w:t xml:space="preserve"> 7%</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Meet basic needs, live well</w:t>
            </w:r>
          </w:p>
        </w:tc>
        <w:tc>
          <w:tcPr>
            <w:tcW w:w="4675" w:type="dxa"/>
          </w:tcPr>
          <w:p w:rsidR="00C70976" w:rsidRDefault="00C70976" w:rsidP="007B78F4">
            <w:pPr>
              <w:spacing w:line="480" w:lineRule="auto"/>
              <w:rPr>
                <w:rFonts w:ascii="Times New Roman" w:eastAsia="Times New Roman" w:hAnsi="Times New Roman" w:cs="Times New Roman"/>
                <w:color w:val="000000" w:themeColor="text1"/>
                <w:lang w:eastAsia="en-CA"/>
              </w:rPr>
            </w:pPr>
            <w:r w:rsidRPr="009514D8">
              <w:rPr>
                <w:rFonts w:ascii="Times New Roman" w:eastAsia="Times New Roman" w:hAnsi="Times New Roman" w:cs="Times New Roman"/>
                <w:color w:val="000000" w:themeColor="text1"/>
                <w:lang w:eastAsia="en-CA"/>
              </w:rPr>
              <w:t xml:space="preserve">“I think I just try to live average. Where you know you get by with a little bit of extra so </w:t>
            </w:r>
            <w:r w:rsidRPr="009514D8">
              <w:rPr>
                <w:rFonts w:ascii="Times New Roman" w:eastAsia="Times New Roman" w:hAnsi="Times New Roman" w:cs="Times New Roman"/>
                <w:color w:val="000000" w:themeColor="text1"/>
                <w:lang w:eastAsia="en-CA"/>
              </w:rPr>
              <w:lastRenderedPageBreak/>
              <w:t>that you enjoy somethings, stuff, and every once in a while you do something for yourself.”</w:t>
            </w:r>
          </w:p>
          <w:p w:rsidR="00C70976" w:rsidRDefault="00C70976" w:rsidP="007B78F4">
            <w:pPr>
              <w:spacing w:line="480" w:lineRule="auto"/>
              <w:rPr>
                <w:rFonts w:ascii="Times New Roman" w:hAnsi="Times New Roman" w:cs="Times New Roman"/>
                <w:b/>
                <w:color w:val="000000" w:themeColor="text1"/>
              </w:rPr>
            </w:pPr>
            <w:r w:rsidRPr="009514D8">
              <w:rPr>
                <w:rFonts w:ascii="Times New Roman" w:hAnsi="Times New Roman" w:cs="Times New Roman"/>
                <w:color w:val="000000" w:themeColor="text1"/>
              </w:rPr>
              <w:t>“I do have enough. I always took care of myself. I do have enough.”</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Too many responsibilities</w:t>
            </w:r>
            <w:r w:rsidR="00D908FF">
              <w:rPr>
                <w:rFonts w:ascii="Times New Roman" w:hAnsi="Times New Roman" w:cs="Times New Roman"/>
                <w:b/>
                <w:color w:val="000000" w:themeColor="text1"/>
              </w:rPr>
              <w:t xml:space="preserve"> 11%</w:t>
            </w:r>
          </w:p>
          <w:p w:rsidR="003C01A0" w:rsidRPr="003C01A0" w:rsidRDefault="00C70976" w:rsidP="003C01A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In school, taking care of family</w:t>
            </w: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rPr>
              <w:t>“There is too much month at the end of the money… I have six grandchildren, so I try to help take care of them, then I get behind on my bills.”</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 xml:space="preserve">“My parents got to the age where they needed to be taken care of and I was the only one doing </w:t>
            </w:r>
            <w:r w:rsidR="003C01A0" w:rsidRPr="009514D8">
              <w:rPr>
                <w:rFonts w:ascii="Times New Roman" w:hAnsi="Times New Roman" w:cs="Times New Roman"/>
                <w:color w:val="000000" w:themeColor="text1"/>
              </w:rPr>
              <w:t>i</w:t>
            </w:r>
            <w:r w:rsidR="003C01A0">
              <w:rPr>
                <w:rFonts w:ascii="Times New Roman" w:hAnsi="Times New Roman" w:cs="Times New Roman"/>
                <w:color w:val="000000" w:themeColor="text1"/>
              </w:rPr>
              <w:t xml:space="preserve">t. </w:t>
            </w:r>
            <w:r w:rsidR="003C01A0" w:rsidRPr="009514D8">
              <w:rPr>
                <w:rFonts w:ascii="Times New Roman" w:hAnsi="Times New Roman" w:cs="Times New Roman"/>
                <w:color w:val="000000" w:themeColor="text1"/>
              </w:rPr>
              <w:t>You</w:t>
            </w:r>
            <w:r w:rsidRPr="009514D8">
              <w:rPr>
                <w:rFonts w:ascii="Times New Roman" w:hAnsi="Times New Roman" w:cs="Times New Roman"/>
                <w:color w:val="000000" w:themeColor="text1"/>
              </w:rPr>
              <w:t xml:space="preserve"> see your life slipping away from your own to the point where you’re the caregiver.”</w:t>
            </w:r>
          </w:p>
          <w:p w:rsidR="00C70976" w:rsidRDefault="00C70976" w:rsidP="007B78F4">
            <w:pPr>
              <w:spacing w:line="480" w:lineRule="auto"/>
              <w:rPr>
                <w:rFonts w:ascii="Times New Roman" w:hAnsi="Times New Roman" w:cs="Times New Roman"/>
                <w:b/>
                <w:color w:val="000000" w:themeColor="text1"/>
              </w:rPr>
            </w:pPr>
            <w:r w:rsidRPr="009514D8">
              <w:rPr>
                <w:rFonts w:ascii="Times New Roman" w:hAnsi="Times New Roman" w:cs="Times New Roman"/>
                <w:color w:val="000000" w:themeColor="text1"/>
              </w:rPr>
              <w:t xml:space="preserve">“Not looking right now [for work] cause I just </w:t>
            </w:r>
            <w:proofErr w:type="spellStart"/>
            <w:r w:rsidRPr="009514D8">
              <w:rPr>
                <w:rFonts w:ascii="Times New Roman" w:hAnsi="Times New Roman" w:cs="Times New Roman"/>
                <w:color w:val="000000" w:themeColor="text1"/>
              </w:rPr>
              <w:t>wanna</w:t>
            </w:r>
            <w:proofErr w:type="spellEnd"/>
            <w:r w:rsidRPr="009514D8">
              <w:rPr>
                <w:rFonts w:ascii="Times New Roman" w:hAnsi="Times New Roman" w:cs="Times New Roman"/>
                <w:color w:val="000000" w:themeColor="text1"/>
              </w:rPr>
              <w:t xml:space="preserve"> finish college because I have a hard time. I struggle with my work load as it is so adding work would just stress me out more and make me more anxious.”</w:t>
            </w:r>
          </w:p>
        </w:tc>
      </w:tr>
    </w:tbl>
    <w:p w:rsidR="003C01A0" w:rsidRDefault="003C01A0" w:rsidP="00C70976">
      <w:pPr>
        <w:spacing w:line="480" w:lineRule="auto"/>
        <w:jc w:val="center"/>
        <w:rPr>
          <w:rFonts w:ascii="Times New Roman" w:hAnsi="Times New Roman" w:cs="Times New Roman"/>
          <w:b/>
          <w:color w:val="000000" w:themeColor="text1"/>
        </w:rPr>
      </w:pPr>
    </w:p>
    <w:p w:rsidR="003C01A0" w:rsidRDefault="003C01A0" w:rsidP="00C70976">
      <w:pPr>
        <w:spacing w:line="480" w:lineRule="auto"/>
        <w:jc w:val="center"/>
        <w:rPr>
          <w:rFonts w:ascii="Times New Roman" w:hAnsi="Times New Roman" w:cs="Times New Roman"/>
          <w:b/>
          <w:color w:val="000000" w:themeColor="text1"/>
        </w:rPr>
      </w:pPr>
    </w:p>
    <w:p w:rsidR="003C01A0" w:rsidRDefault="003C01A0" w:rsidP="00C70976">
      <w:pPr>
        <w:spacing w:line="480" w:lineRule="auto"/>
        <w:jc w:val="center"/>
        <w:rPr>
          <w:rFonts w:ascii="Times New Roman" w:hAnsi="Times New Roman" w:cs="Times New Roman"/>
          <w:b/>
          <w:color w:val="000000" w:themeColor="text1"/>
        </w:rPr>
      </w:pPr>
    </w:p>
    <w:p w:rsidR="003C01A0" w:rsidRDefault="003C01A0" w:rsidP="00C70976">
      <w:pPr>
        <w:spacing w:line="480" w:lineRule="auto"/>
        <w:jc w:val="center"/>
        <w:rPr>
          <w:rFonts w:ascii="Times New Roman" w:hAnsi="Times New Roman" w:cs="Times New Roman"/>
          <w:b/>
          <w:color w:val="000000" w:themeColor="text1"/>
        </w:rPr>
      </w:pPr>
    </w:p>
    <w:p w:rsidR="003C01A0" w:rsidRPr="003C01A0" w:rsidRDefault="003C01A0" w:rsidP="003C01A0">
      <w:pPr>
        <w:rPr>
          <w:rFonts w:ascii="Times New Roman" w:hAnsi="Times New Roman" w:cs="Times New Roman"/>
        </w:rPr>
      </w:pPr>
      <w:r w:rsidRPr="00011EA9">
        <w:rPr>
          <w:rFonts w:ascii="Times New Roman" w:hAnsi="Times New Roman" w:cs="Times New Roman"/>
        </w:rPr>
        <w:lastRenderedPageBreak/>
        <w:t xml:space="preserve">Figure </w:t>
      </w:r>
      <w:r>
        <w:rPr>
          <w:rFonts w:ascii="Times New Roman" w:hAnsi="Times New Roman" w:cs="Times New Roman"/>
        </w:rPr>
        <w:t>2. Lived Experience Visual Depiction for Question Four</w:t>
      </w:r>
    </w:p>
    <w:p w:rsidR="00C70976" w:rsidRPr="00BD7049" w:rsidRDefault="003C01A0" w:rsidP="00C70976">
      <w:pPr>
        <w:spacing w:line="480" w:lineRule="auto"/>
        <w:jc w:val="center"/>
        <w:rPr>
          <w:rFonts w:ascii="Times New Roman" w:hAnsi="Times New Roman" w:cs="Times New Roman"/>
          <w:b/>
          <w:color w:val="000000" w:themeColor="text1"/>
        </w:rPr>
      </w:pPr>
      <w:r w:rsidRPr="00C80642">
        <w:rPr>
          <w:noProof/>
          <w:lang w:val="en-CA" w:eastAsia="en-CA"/>
        </w:rPr>
        <w:drawing>
          <wp:inline distT="0" distB="0" distL="0" distR="0" wp14:anchorId="553CAB6B" wp14:editId="13890DB4">
            <wp:extent cx="5943600" cy="4483100"/>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B98175-9073-D54C-9EFC-5FDF6C1D5D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0976" w:rsidRDefault="00C70976" w:rsidP="00BB39B1">
      <w:pPr>
        <w:spacing w:line="480" w:lineRule="auto"/>
        <w:rPr>
          <w:rFonts w:ascii="Times New Roman" w:eastAsia="Times New Roman" w:hAnsi="Times New Roman" w:cs="Times New Roman"/>
          <w:color w:val="222222"/>
        </w:rPr>
      </w:pPr>
      <w:r>
        <w:rPr>
          <w:rFonts w:ascii="Times New Roman" w:hAnsi="Times New Roman" w:cs="Times New Roman"/>
          <w:color w:val="000000" w:themeColor="text1"/>
        </w:rPr>
        <w:t>Table 5. Lived Experience Common Themes for Question 5</w:t>
      </w:r>
    </w:p>
    <w:p w:rsidR="00C70976" w:rsidRDefault="00C70976" w:rsidP="00C70976">
      <w:pPr>
        <w:spacing w:line="480" w:lineRule="auto"/>
        <w:rPr>
          <w:rFonts w:ascii="Times New Roman" w:hAnsi="Times New Roman" w:cs="Times New Roman"/>
          <w:color w:val="000000" w:themeColor="text1"/>
        </w:rPr>
      </w:pPr>
      <w:r w:rsidRPr="00A33791">
        <w:rPr>
          <w:rFonts w:ascii="Times New Roman" w:eastAsia="Times New Roman" w:hAnsi="Times New Roman" w:cs="Times New Roman"/>
          <w:b/>
          <w:color w:val="222222"/>
        </w:rPr>
        <w:t xml:space="preserve">What do </w:t>
      </w:r>
      <w:r>
        <w:rPr>
          <w:rFonts w:ascii="Times New Roman" w:eastAsia="Times New Roman" w:hAnsi="Times New Roman" w:cs="Times New Roman"/>
          <w:b/>
          <w:color w:val="222222"/>
        </w:rPr>
        <w:t>Y</w:t>
      </w:r>
      <w:r w:rsidRPr="00A33791">
        <w:rPr>
          <w:rFonts w:ascii="Times New Roman" w:eastAsia="Times New Roman" w:hAnsi="Times New Roman" w:cs="Times New Roman"/>
          <w:b/>
          <w:color w:val="222222"/>
        </w:rPr>
        <w:t xml:space="preserve">ou </w:t>
      </w:r>
      <w:r>
        <w:rPr>
          <w:rFonts w:ascii="Times New Roman" w:eastAsia="Times New Roman" w:hAnsi="Times New Roman" w:cs="Times New Roman"/>
          <w:b/>
          <w:color w:val="222222"/>
        </w:rPr>
        <w:t>W</w:t>
      </w:r>
      <w:r w:rsidRPr="00A33791">
        <w:rPr>
          <w:rFonts w:ascii="Times New Roman" w:eastAsia="Times New Roman" w:hAnsi="Times New Roman" w:cs="Times New Roman"/>
          <w:b/>
          <w:color w:val="222222"/>
        </w:rPr>
        <w:t xml:space="preserve">ant </w:t>
      </w:r>
      <w:r>
        <w:rPr>
          <w:rFonts w:ascii="Times New Roman" w:eastAsia="Times New Roman" w:hAnsi="Times New Roman" w:cs="Times New Roman"/>
          <w:b/>
          <w:color w:val="222222"/>
        </w:rPr>
        <w:t>P</w:t>
      </w:r>
      <w:r w:rsidRPr="00A33791">
        <w:rPr>
          <w:rFonts w:ascii="Times New Roman" w:eastAsia="Times New Roman" w:hAnsi="Times New Roman" w:cs="Times New Roman"/>
          <w:b/>
          <w:color w:val="222222"/>
        </w:rPr>
        <w:t xml:space="preserve">eople to </w:t>
      </w:r>
      <w:r>
        <w:rPr>
          <w:rFonts w:ascii="Times New Roman" w:eastAsia="Times New Roman" w:hAnsi="Times New Roman" w:cs="Times New Roman"/>
          <w:b/>
          <w:color w:val="222222"/>
        </w:rPr>
        <w:t>K</w:t>
      </w:r>
      <w:r w:rsidRPr="00A33791">
        <w:rPr>
          <w:rFonts w:ascii="Times New Roman" w:eastAsia="Times New Roman" w:hAnsi="Times New Roman" w:cs="Times New Roman"/>
          <w:b/>
          <w:color w:val="222222"/>
        </w:rPr>
        <w:t xml:space="preserve">now </w:t>
      </w:r>
      <w:r>
        <w:rPr>
          <w:rFonts w:ascii="Times New Roman" w:eastAsia="Times New Roman" w:hAnsi="Times New Roman" w:cs="Times New Roman"/>
          <w:b/>
          <w:color w:val="222222"/>
        </w:rPr>
        <w:t>A</w:t>
      </w:r>
      <w:r w:rsidRPr="00A33791">
        <w:rPr>
          <w:rFonts w:ascii="Times New Roman" w:eastAsia="Times New Roman" w:hAnsi="Times New Roman" w:cs="Times New Roman"/>
          <w:b/>
          <w:color w:val="222222"/>
        </w:rPr>
        <w:t xml:space="preserve">bout </w:t>
      </w:r>
      <w:r>
        <w:rPr>
          <w:rFonts w:ascii="Times New Roman" w:eastAsia="Times New Roman" w:hAnsi="Times New Roman" w:cs="Times New Roman"/>
          <w:b/>
          <w:color w:val="222222"/>
        </w:rPr>
        <w:t>I</w:t>
      </w:r>
      <w:r w:rsidRPr="00A33791">
        <w:rPr>
          <w:rFonts w:ascii="Times New Roman" w:eastAsia="Times New Roman" w:hAnsi="Times New Roman" w:cs="Times New Roman"/>
          <w:b/>
          <w:color w:val="222222"/>
        </w:rPr>
        <w:t xml:space="preserve">ndividuals Who </w:t>
      </w:r>
      <w:r>
        <w:rPr>
          <w:rFonts w:ascii="Times New Roman" w:eastAsia="Times New Roman" w:hAnsi="Times New Roman" w:cs="Times New Roman"/>
          <w:b/>
          <w:color w:val="222222"/>
        </w:rPr>
        <w:t>L</w:t>
      </w:r>
      <w:r w:rsidRPr="00A33791">
        <w:rPr>
          <w:rFonts w:ascii="Times New Roman" w:eastAsia="Times New Roman" w:hAnsi="Times New Roman" w:cs="Times New Roman"/>
          <w:b/>
          <w:color w:val="222222"/>
        </w:rPr>
        <w:t xml:space="preserve">ive on </w:t>
      </w:r>
      <w:r>
        <w:rPr>
          <w:rFonts w:ascii="Times New Roman" w:eastAsia="Times New Roman" w:hAnsi="Times New Roman" w:cs="Times New Roman"/>
          <w:b/>
          <w:color w:val="222222"/>
        </w:rPr>
        <w:t>L</w:t>
      </w:r>
      <w:r w:rsidRPr="00A33791">
        <w:rPr>
          <w:rFonts w:ascii="Times New Roman" w:eastAsia="Times New Roman" w:hAnsi="Times New Roman" w:cs="Times New Roman"/>
          <w:b/>
          <w:color w:val="222222"/>
        </w:rPr>
        <w:t>ow-</w:t>
      </w:r>
      <w:r>
        <w:rPr>
          <w:rFonts w:ascii="Times New Roman" w:eastAsia="Times New Roman" w:hAnsi="Times New Roman" w:cs="Times New Roman"/>
          <w:b/>
          <w:color w:val="222222"/>
        </w:rPr>
        <w:t>I</w:t>
      </w:r>
      <w:r w:rsidRPr="00A33791">
        <w:rPr>
          <w:rFonts w:ascii="Times New Roman" w:eastAsia="Times New Roman" w:hAnsi="Times New Roman" w:cs="Times New Roman"/>
          <w:b/>
          <w:color w:val="222222"/>
        </w:rPr>
        <w:t xml:space="preserve">ncome or </w:t>
      </w:r>
      <w:r>
        <w:rPr>
          <w:rFonts w:ascii="Times New Roman" w:eastAsia="Times New Roman" w:hAnsi="Times New Roman" w:cs="Times New Roman"/>
          <w:b/>
          <w:color w:val="222222"/>
        </w:rPr>
        <w:t>N</w:t>
      </w:r>
      <w:r w:rsidRPr="00A33791">
        <w:rPr>
          <w:rFonts w:ascii="Times New Roman" w:eastAsia="Times New Roman" w:hAnsi="Times New Roman" w:cs="Times New Roman"/>
          <w:b/>
          <w:color w:val="222222"/>
        </w:rPr>
        <w:t xml:space="preserve">o </w:t>
      </w:r>
      <w:r>
        <w:rPr>
          <w:rFonts w:ascii="Times New Roman" w:eastAsia="Times New Roman" w:hAnsi="Times New Roman" w:cs="Times New Roman"/>
          <w:b/>
          <w:color w:val="222222"/>
        </w:rPr>
        <w:t>I</w:t>
      </w:r>
      <w:r w:rsidRPr="00A33791">
        <w:rPr>
          <w:rFonts w:ascii="Times New Roman" w:eastAsia="Times New Roman" w:hAnsi="Times New Roman" w:cs="Times New Roman"/>
          <w:b/>
          <w:color w:val="222222"/>
        </w:rPr>
        <w:t>ncome</w:t>
      </w:r>
      <w:r>
        <w:rPr>
          <w:rFonts w:ascii="Times New Roman" w:eastAsia="Times New Roman" w:hAnsi="Times New Roman" w:cs="Times New Roman"/>
          <w:b/>
          <w:color w:val="222222"/>
        </w:rPr>
        <w:t>?</w:t>
      </w:r>
    </w:p>
    <w:tbl>
      <w:tblPr>
        <w:tblStyle w:val="TableGrid"/>
        <w:tblW w:w="0" w:type="auto"/>
        <w:tblLook w:val="04A0" w:firstRow="1" w:lastRow="0" w:firstColumn="1" w:lastColumn="0" w:noHBand="0" w:noVBand="1"/>
      </w:tblPr>
      <w:tblGrid>
        <w:gridCol w:w="4675"/>
        <w:gridCol w:w="4675"/>
      </w:tblGrid>
      <w:tr w:rsidR="00C70976" w:rsidTr="007B78F4">
        <w:tc>
          <w:tcPr>
            <w:tcW w:w="4675" w:type="dxa"/>
          </w:tcPr>
          <w:p w:rsidR="00C70976" w:rsidRPr="00F4720A"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Themes</w:t>
            </w:r>
          </w:p>
        </w:tc>
        <w:tc>
          <w:tcPr>
            <w:tcW w:w="4675" w:type="dxa"/>
          </w:tcPr>
          <w:p w:rsidR="00C70976" w:rsidRPr="00F4720A"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Participant Quotes</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Misunderstood</w:t>
            </w:r>
            <w:r w:rsidR="00D908FF">
              <w:rPr>
                <w:rFonts w:ascii="Times New Roman" w:hAnsi="Times New Roman" w:cs="Times New Roman"/>
                <w:b/>
                <w:color w:val="000000" w:themeColor="text1"/>
              </w:rPr>
              <w:t xml:space="preserve"> 32%</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They are good/ kind people, not all addicted and/or lazy, same as everyone else</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“We are not all addicted. I know people from my street ministry, some of them are wearing 3-piece suits and they are homeless. It is circumstances more than anything.”</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lastRenderedPageBreak/>
              <w:t>“These people bust their butts. I have met more people who have nothing to be more helpful than anyone who has everything, it is discouraging.”</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w:t>
            </w:r>
            <w:r>
              <w:rPr>
                <w:rFonts w:ascii="Times New Roman" w:hAnsi="Times New Roman" w:cs="Times New Roman"/>
                <w:color w:val="000000" w:themeColor="text1"/>
              </w:rPr>
              <w:t>W</w:t>
            </w:r>
            <w:r w:rsidRPr="009514D8">
              <w:rPr>
                <w:rFonts w:ascii="Times New Roman" w:hAnsi="Times New Roman" w:cs="Times New Roman"/>
                <w:color w:val="000000" w:themeColor="text1"/>
              </w:rPr>
              <w:t>e are people too…there is a lot of people here that are good decent people that are just doing our best…you get that stigma. Your referred to as you people… the degrading thing you know, if you only knew my story.”</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F4720A">
              <w:rPr>
                <w:rFonts w:ascii="Times New Roman" w:hAnsi="Times New Roman" w:cs="Times New Roman"/>
                <w:b/>
                <w:color w:val="000000" w:themeColor="text1"/>
              </w:rPr>
              <w:lastRenderedPageBreak/>
              <w:t>Shortage in assistance</w:t>
            </w:r>
            <w:r w:rsidR="00D908FF">
              <w:rPr>
                <w:rFonts w:ascii="Times New Roman" w:hAnsi="Times New Roman" w:cs="Times New Roman"/>
                <w:b/>
                <w:color w:val="000000" w:themeColor="text1"/>
              </w:rPr>
              <w:t xml:space="preserve"> 8%</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Do not get as much as you think</w:t>
            </w: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highlight w:val="white"/>
              </w:rPr>
              <w:t>“The government is not doing enough.</w:t>
            </w:r>
            <w:r w:rsidRPr="009514D8">
              <w:rPr>
                <w:rFonts w:ascii="Times New Roman" w:eastAsia="Times New Roman" w:hAnsi="Times New Roman" w:cs="Times New Roman"/>
                <w:color w:val="000000" w:themeColor="text1"/>
              </w:rPr>
              <w:t>”</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 know a lot of people think we get a lot of help but it’s bare minimum.”</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F4720A">
              <w:rPr>
                <w:rFonts w:ascii="Times New Roman" w:hAnsi="Times New Roman" w:cs="Times New Roman"/>
                <w:b/>
                <w:color w:val="000000" w:themeColor="text1"/>
              </w:rPr>
              <w:t>Everyone’s at risk</w:t>
            </w:r>
            <w:r w:rsidR="00D908FF">
              <w:rPr>
                <w:rFonts w:ascii="Times New Roman" w:hAnsi="Times New Roman" w:cs="Times New Roman"/>
                <w:b/>
                <w:color w:val="000000" w:themeColor="text1"/>
              </w:rPr>
              <w:t xml:space="preserve"> 17%</w:t>
            </w:r>
          </w:p>
          <w:p w:rsidR="00C70976" w:rsidRPr="004F5B63"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It’s not their fault, complex reasons </w:t>
            </w: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9514D8">
              <w:rPr>
                <w:rFonts w:ascii="Times New Roman" w:eastAsia="Times New Roman" w:hAnsi="Times New Roman" w:cs="Times New Roman"/>
                <w:color w:val="000000" w:themeColor="text1"/>
                <w:highlight w:val="white"/>
              </w:rPr>
              <w:t>“It’s not their fault. We’re not here by choice, I never wanted this life, I never asked for this. One bad thing after another and here I am now I’m fighting to get out</w:t>
            </w:r>
            <w:r w:rsidRPr="009514D8">
              <w:rPr>
                <w:rFonts w:ascii="Times New Roman" w:eastAsia="Times New Roman" w:hAnsi="Times New Roman" w:cs="Times New Roman"/>
                <w:color w:val="000000" w:themeColor="text1"/>
              </w:rPr>
              <w:t>.”</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“There are a lot of people who are one paycheck away from being homeless</w:t>
            </w:r>
            <w:r>
              <w:rPr>
                <w:rFonts w:ascii="Times New Roman" w:hAnsi="Times New Roman" w:cs="Times New Roman"/>
                <w:color w:val="000000" w:themeColor="text1"/>
              </w:rPr>
              <w:t>.”</w:t>
            </w:r>
          </w:p>
          <w:p w:rsidR="00C70976" w:rsidRDefault="00C70976" w:rsidP="007B78F4">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000000" w:themeColor="text1"/>
                <w:lang w:eastAsia="en-CA"/>
              </w:rPr>
              <w:t>“We don’t choose this. This is not what we want. We would like to be where everybody else is too.”</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F4720A">
              <w:rPr>
                <w:rFonts w:ascii="Times New Roman" w:hAnsi="Times New Roman" w:cs="Times New Roman"/>
                <w:b/>
                <w:color w:val="000000" w:themeColor="text1"/>
              </w:rPr>
              <w:lastRenderedPageBreak/>
              <w:t>Difficult to leave</w:t>
            </w:r>
            <w:r w:rsidR="00D908FF">
              <w:rPr>
                <w:rFonts w:ascii="Times New Roman" w:hAnsi="Times New Roman" w:cs="Times New Roman"/>
                <w:b/>
                <w:color w:val="000000" w:themeColor="text1"/>
              </w:rPr>
              <w:t xml:space="preserve"> 19%</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Hard to live comfortably, difficult to get out of poverty</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 want people to know that it’s really hard to budget your money and it’s really hard to live off.”</w:t>
            </w:r>
          </w:p>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“There is no formula to getting out of homelessness and addictions.”</w:t>
            </w:r>
          </w:p>
          <w:p w:rsidR="00C70976" w:rsidRDefault="00C70976" w:rsidP="007B78F4">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000000" w:themeColor="text1"/>
                <w:lang w:eastAsia="en-CA"/>
              </w:rPr>
              <w:t>“I guess how difficult it is to do your daily things living in a world with no income… then be able to provide for yourself afterwards.”</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F4720A">
              <w:rPr>
                <w:rFonts w:ascii="Times New Roman" w:hAnsi="Times New Roman" w:cs="Times New Roman"/>
                <w:b/>
                <w:color w:val="000000" w:themeColor="text1"/>
              </w:rPr>
              <w:t>Regret mistakes</w:t>
            </w:r>
            <w:r w:rsidR="00D908FF">
              <w:rPr>
                <w:rFonts w:ascii="Times New Roman" w:hAnsi="Times New Roman" w:cs="Times New Roman"/>
                <w:b/>
                <w:color w:val="000000" w:themeColor="text1"/>
              </w:rPr>
              <w:t xml:space="preserve"> 4%</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Acknowledge past mistakes, regret past choices</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“I wish I would have tried harder when I was younger cause I’m too old to change anything. And a lot of life time of regrets that I can’t go back in change.”</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sidRPr="00F4720A">
              <w:rPr>
                <w:rFonts w:ascii="Times New Roman" w:hAnsi="Times New Roman" w:cs="Times New Roman"/>
                <w:b/>
                <w:color w:val="000000" w:themeColor="text1"/>
              </w:rPr>
              <w:t>Be respectful</w:t>
            </w:r>
            <w:r w:rsidR="00D908FF">
              <w:rPr>
                <w:rFonts w:ascii="Times New Roman" w:hAnsi="Times New Roman" w:cs="Times New Roman"/>
                <w:b/>
                <w:color w:val="000000" w:themeColor="text1"/>
              </w:rPr>
              <w:t xml:space="preserve"> 21%</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Give them respect, be kind, don’t judge</w:t>
            </w:r>
          </w:p>
        </w:tc>
        <w:tc>
          <w:tcPr>
            <w:tcW w:w="4675" w:type="dxa"/>
          </w:tcPr>
          <w:p w:rsidR="00C70976" w:rsidRDefault="00C70976" w:rsidP="007B78F4">
            <w:pPr>
              <w:spacing w:line="480" w:lineRule="auto"/>
              <w:rPr>
                <w:rFonts w:ascii="Times New Roman" w:hAnsi="Times New Roman" w:cs="Times New Roman"/>
                <w:color w:val="000000" w:themeColor="text1"/>
              </w:rPr>
            </w:pPr>
            <w:r w:rsidRPr="009514D8">
              <w:rPr>
                <w:rFonts w:ascii="Times New Roman" w:hAnsi="Times New Roman" w:cs="Times New Roman"/>
                <w:color w:val="000000" w:themeColor="text1"/>
              </w:rPr>
              <w:t>“The biggest thing I would say is that at one time I was better off myself, is just to show some respect. Don’t be so hard on these people.”</w:t>
            </w:r>
          </w:p>
          <w:p w:rsidR="00C70976" w:rsidRDefault="00C70976" w:rsidP="007B78F4">
            <w:pPr>
              <w:spacing w:line="480" w:lineRule="auto"/>
              <w:rPr>
                <w:rFonts w:ascii="Times New Roman" w:hAnsi="Times New Roman" w:cs="Times New Roman"/>
                <w:color w:val="000000" w:themeColor="text1"/>
              </w:rPr>
            </w:pPr>
            <w:r w:rsidRPr="009514D8">
              <w:rPr>
                <w:rFonts w:ascii="Times New Roman" w:eastAsia="Times New Roman" w:hAnsi="Times New Roman" w:cs="Times New Roman"/>
                <w:color w:val="222222"/>
              </w:rPr>
              <w:t>“Don’t treat them different. These guys will help you out more than you will. These guys look different but that’s about it.”</w:t>
            </w:r>
          </w:p>
        </w:tc>
      </w:tr>
    </w:tbl>
    <w:p w:rsidR="00C70976" w:rsidRDefault="00C70976" w:rsidP="00C70976">
      <w:pPr>
        <w:spacing w:line="480" w:lineRule="auto"/>
        <w:rPr>
          <w:rFonts w:ascii="Times New Roman" w:hAnsi="Times New Roman" w:cs="Times New Roman"/>
          <w:color w:val="000000" w:themeColor="text1"/>
        </w:rPr>
      </w:pPr>
    </w:p>
    <w:p w:rsidR="003C01A0" w:rsidRDefault="003C01A0" w:rsidP="00C70976">
      <w:pPr>
        <w:spacing w:line="480" w:lineRule="auto"/>
        <w:rPr>
          <w:rFonts w:ascii="Times New Roman" w:hAnsi="Times New Roman" w:cs="Times New Roman"/>
          <w:color w:val="000000" w:themeColor="text1"/>
        </w:rPr>
      </w:pPr>
    </w:p>
    <w:p w:rsidR="003C01A0" w:rsidRDefault="003C01A0" w:rsidP="00C70976">
      <w:pPr>
        <w:spacing w:line="480" w:lineRule="auto"/>
        <w:rPr>
          <w:rFonts w:ascii="Times New Roman" w:hAnsi="Times New Roman" w:cs="Times New Roman"/>
          <w:color w:val="000000" w:themeColor="text1"/>
        </w:rPr>
      </w:pPr>
    </w:p>
    <w:p w:rsidR="00C70976" w:rsidRDefault="00C70976" w:rsidP="00C70976">
      <w:pPr>
        <w:rPr>
          <w:rFonts w:ascii="Times New Roman" w:hAnsi="Times New Roman" w:cs="Times New Roman"/>
          <w:color w:val="000000" w:themeColor="text1"/>
        </w:rPr>
      </w:pPr>
    </w:p>
    <w:p w:rsidR="00C70976" w:rsidRDefault="00C70976" w:rsidP="00BB39B1">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Table 6. Service Provider Common Themes Across all 5 Questions</w:t>
      </w:r>
    </w:p>
    <w:p w:rsidR="00C70976" w:rsidRDefault="00C70976" w:rsidP="00C70976">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Service Provider Overarching Themes in Perspectives</w:t>
      </w:r>
    </w:p>
    <w:tbl>
      <w:tblPr>
        <w:tblStyle w:val="TableGrid"/>
        <w:tblW w:w="0" w:type="auto"/>
        <w:tblLook w:val="04A0" w:firstRow="1" w:lastRow="0" w:firstColumn="1" w:lastColumn="0" w:noHBand="0" w:noVBand="1"/>
      </w:tblPr>
      <w:tblGrid>
        <w:gridCol w:w="4675"/>
        <w:gridCol w:w="4675"/>
      </w:tblGrid>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Themes</w:t>
            </w:r>
          </w:p>
        </w:tc>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Participant Quotes</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Mental Health and Addictions Resources</w:t>
            </w:r>
            <w:r w:rsidR="00D908FF">
              <w:rPr>
                <w:rFonts w:ascii="Times New Roman" w:hAnsi="Times New Roman" w:cs="Times New Roman"/>
                <w:b/>
                <w:color w:val="000000" w:themeColor="text1"/>
              </w:rPr>
              <w:t xml:space="preserve"> 6%</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Need more resources for mental health and addictions, mental health and addictions center</w:t>
            </w: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2A7328">
              <w:rPr>
                <w:rFonts w:ascii="Times New Roman" w:eastAsia="Times New Roman" w:hAnsi="Times New Roman" w:cs="Times New Roman"/>
                <w:color w:val="000000" w:themeColor="text1"/>
              </w:rPr>
              <w:t>“It seems a shame to me that we as a society can't do better for people with severe mental illness.”</w:t>
            </w:r>
          </w:p>
          <w:p w:rsidR="00C70976" w:rsidRDefault="00C70976" w:rsidP="007B78F4">
            <w:pPr>
              <w:spacing w:line="480" w:lineRule="auto"/>
              <w:rPr>
                <w:rFonts w:ascii="Times New Roman" w:eastAsia="Times New Roman" w:hAnsi="Times New Roman" w:cs="Times New Roman"/>
                <w:color w:val="000000" w:themeColor="text1"/>
              </w:rPr>
            </w:pPr>
            <w:r w:rsidRPr="002A7328">
              <w:rPr>
                <w:rFonts w:ascii="Times New Roman" w:eastAsia="Times New Roman" w:hAnsi="Times New Roman" w:cs="Times New Roman"/>
                <w:color w:val="000000" w:themeColor="text1"/>
              </w:rPr>
              <w:t>“Having more resources for those with mental health, whether it be counsellors or psychologists, and then just medication and stuff for them.”</w:t>
            </w:r>
          </w:p>
          <w:p w:rsidR="00C70976" w:rsidRDefault="00C70976" w:rsidP="007B78F4">
            <w:pPr>
              <w:spacing w:line="480" w:lineRule="auto"/>
              <w:rPr>
                <w:rFonts w:ascii="Times New Roman" w:hAnsi="Times New Roman" w:cs="Times New Roman"/>
                <w:b/>
                <w:color w:val="000000" w:themeColor="text1"/>
              </w:rPr>
            </w:pPr>
            <w:r w:rsidRPr="00A22D1F">
              <w:rPr>
                <w:rFonts w:ascii="Times New Roman" w:eastAsia="Times New Roman" w:hAnsi="Times New Roman" w:cs="Times New Roman"/>
                <w:color w:val="000000" w:themeColor="text1"/>
              </w:rPr>
              <w:t>“There are certain things that need to be in place because it’s not just for people living in poverty, but for people that are wealthy also have issues and that would be an addictions center.”</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Collaboration between services</w:t>
            </w:r>
            <w:r w:rsidR="00D908FF">
              <w:rPr>
                <w:rFonts w:ascii="Times New Roman" w:hAnsi="Times New Roman" w:cs="Times New Roman"/>
                <w:b/>
                <w:color w:val="000000" w:themeColor="text1"/>
              </w:rPr>
              <w:t xml:space="preserve"> 17%</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More communication between services, unaware of services available, sharing of information, one stop shop</w:t>
            </w:r>
          </w:p>
        </w:tc>
        <w:tc>
          <w:tcPr>
            <w:tcW w:w="4675" w:type="dxa"/>
          </w:tcPr>
          <w:p w:rsidR="00C70976" w:rsidRPr="002512D8" w:rsidRDefault="00C70976" w:rsidP="007B78F4">
            <w:pPr>
              <w:spacing w:line="480" w:lineRule="auto"/>
              <w:rPr>
                <w:rFonts w:ascii="Times New Roman" w:eastAsia="Times New Roman" w:hAnsi="Times New Roman" w:cs="Times New Roman"/>
                <w:color w:val="000000" w:themeColor="text1"/>
              </w:rPr>
            </w:pPr>
            <w:r w:rsidRPr="00B355B9">
              <w:rPr>
                <w:rFonts w:ascii="Times New Roman" w:eastAsia="Times New Roman" w:hAnsi="Times New Roman" w:cs="Times New Roman"/>
                <w:color w:val="000000" w:themeColor="text1"/>
              </w:rPr>
              <w:t>“It’s just the disconnection between services. People seem to be bounced from service to service, with no linking sort of agency in the middle or say a hub</w:t>
            </w:r>
            <w:r w:rsidRPr="00A25C63">
              <w:rPr>
                <w:rFonts w:ascii="Times New Roman" w:eastAsia="Times New Roman" w:hAnsi="Times New Roman" w:cs="Times New Roman"/>
                <w:color w:val="000000" w:themeColor="text1"/>
              </w:rPr>
              <w:t>.”</w:t>
            </w:r>
          </w:p>
          <w:p w:rsidR="00C70976" w:rsidRPr="006613F9" w:rsidRDefault="00C70976" w:rsidP="007B78F4">
            <w:pPr>
              <w:spacing w:line="480" w:lineRule="auto"/>
              <w:rPr>
                <w:rFonts w:ascii="Times New Roman" w:eastAsia="Times New Roman" w:hAnsi="Times New Roman" w:cs="Times New Roman"/>
                <w:color w:val="000000" w:themeColor="text1"/>
              </w:rPr>
            </w:pPr>
            <w:r w:rsidRPr="001E46A2">
              <w:rPr>
                <w:rFonts w:ascii="Times New Roman" w:eastAsia="Times New Roman" w:hAnsi="Times New Roman" w:cs="Times New Roman"/>
                <w:color w:val="000000" w:themeColor="text1"/>
              </w:rPr>
              <w:t>“</w:t>
            </w:r>
            <w:r w:rsidRPr="006613F9">
              <w:rPr>
                <w:rFonts w:ascii="Times New Roman" w:eastAsia="Times New Roman" w:hAnsi="Times New Roman" w:cs="Times New Roman"/>
                <w:color w:val="000000" w:themeColor="text1"/>
              </w:rPr>
              <w:t>I mean were trying to provide a piece, but I don’t have a full understanding of all that’s available to people.”</w:t>
            </w:r>
          </w:p>
          <w:p w:rsidR="00C70976" w:rsidRPr="00994FEC" w:rsidRDefault="00C70976" w:rsidP="007B78F4">
            <w:pPr>
              <w:spacing w:line="480" w:lineRule="auto"/>
              <w:rPr>
                <w:rFonts w:ascii="Times New Roman" w:hAnsi="Times New Roman" w:cs="Times New Roman"/>
                <w:b/>
                <w:color w:val="000000" w:themeColor="text1"/>
              </w:rPr>
            </w:pPr>
            <w:r w:rsidRPr="00B82F41">
              <w:rPr>
                <w:rFonts w:ascii="Times New Roman" w:eastAsia="Times New Roman" w:hAnsi="Times New Roman" w:cs="Times New Roman"/>
                <w:color w:val="000000" w:themeColor="text1"/>
              </w:rPr>
              <w:lastRenderedPageBreak/>
              <w:t>“I think a</w:t>
            </w:r>
            <w:r w:rsidRPr="00D8311F">
              <w:rPr>
                <w:rFonts w:ascii="Times New Roman" w:eastAsia="Times New Roman" w:hAnsi="Times New Roman" w:cs="Times New Roman"/>
                <w:color w:val="000000" w:themeColor="text1"/>
              </w:rPr>
              <w:t>t the systems level there is a lot of misunderstanding or misinterpretation of what other agencies or other supports roles are in what they can do.”</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Funding</w:t>
            </w:r>
            <w:r w:rsidR="00D908FF">
              <w:rPr>
                <w:rFonts w:ascii="Times New Roman" w:hAnsi="Times New Roman" w:cs="Times New Roman"/>
                <w:b/>
                <w:color w:val="000000" w:themeColor="text1"/>
              </w:rPr>
              <w:t xml:space="preserve"> 39%</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Need more funding, less restrictions on funds, more community support</w:t>
            </w:r>
          </w:p>
        </w:tc>
        <w:tc>
          <w:tcPr>
            <w:tcW w:w="4675" w:type="dxa"/>
          </w:tcPr>
          <w:p w:rsidR="00C70976" w:rsidRPr="002512D8" w:rsidRDefault="00C70976" w:rsidP="007B78F4">
            <w:pPr>
              <w:spacing w:line="480" w:lineRule="auto"/>
              <w:rPr>
                <w:rFonts w:ascii="Times New Roman" w:eastAsia="Times New Roman" w:hAnsi="Times New Roman" w:cs="Times New Roman"/>
                <w:color w:val="000000" w:themeColor="text1"/>
              </w:rPr>
            </w:pPr>
            <w:r w:rsidRPr="00B355B9">
              <w:rPr>
                <w:rFonts w:ascii="Times New Roman" w:eastAsia="Times New Roman" w:hAnsi="Times New Roman" w:cs="Times New Roman"/>
                <w:color w:val="000000" w:themeColor="text1"/>
              </w:rPr>
              <w:t>“In order to open our doors, we need more money, bottom line. We do not receive any support from the government.</w:t>
            </w:r>
            <w:r w:rsidRPr="00A25C63">
              <w:rPr>
                <w:rFonts w:ascii="Times New Roman" w:eastAsia="Times New Roman" w:hAnsi="Times New Roman" w:cs="Times New Roman"/>
                <w:color w:val="000000" w:themeColor="text1"/>
              </w:rPr>
              <w:t>”</w:t>
            </w:r>
          </w:p>
          <w:p w:rsidR="00C70976" w:rsidRPr="00993485" w:rsidRDefault="00C70976" w:rsidP="007B78F4">
            <w:pPr>
              <w:spacing w:line="480" w:lineRule="auto"/>
              <w:rPr>
                <w:rFonts w:ascii="Times New Roman" w:hAnsi="Times New Roman" w:cs="Times New Roman"/>
                <w:color w:val="000000" w:themeColor="text1"/>
              </w:rPr>
            </w:pPr>
            <w:r w:rsidRPr="00993485">
              <w:rPr>
                <w:rFonts w:ascii="Times New Roman" w:hAnsi="Times New Roman" w:cs="Times New Roman"/>
                <w:color w:val="000000" w:themeColor="text1"/>
              </w:rPr>
              <w:t>“Funding but specifically unrestricted funding so that funders are not trying our hands about what you can use funding for.”</w:t>
            </w:r>
          </w:p>
          <w:p w:rsidR="00C70976" w:rsidRPr="001E46A2" w:rsidRDefault="00C70976" w:rsidP="007B78F4">
            <w:pPr>
              <w:spacing w:line="480" w:lineRule="auto"/>
              <w:rPr>
                <w:rFonts w:ascii="Times New Roman" w:hAnsi="Times New Roman" w:cs="Times New Roman"/>
                <w:b/>
                <w:color w:val="000000" w:themeColor="text1"/>
              </w:rPr>
            </w:pPr>
            <w:r w:rsidRPr="00B355B9">
              <w:rPr>
                <w:rFonts w:ascii="Times New Roman" w:eastAsia="Times New Roman" w:hAnsi="Times New Roman" w:cs="Times New Roman"/>
                <w:color w:val="000000" w:themeColor="text1"/>
              </w:rPr>
              <w:t>“Support from the community to, to care for i</w:t>
            </w:r>
            <w:r w:rsidRPr="00A25C63">
              <w:rPr>
                <w:rFonts w:ascii="Times New Roman" w:eastAsia="Times New Roman" w:hAnsi="Times New Roman" w:cs="Times New Roman"/>
                <w:color w:val="000000" w:themeColor="text1"/>
              </w:rPr>
              <w:t>ts most vulnerable.</w:t>
            </w:r>
            <w:r w:rsidRPr="002512D8">
              <w:rPr>
                <w:rFonts w:ascii="Times New Roman" w:eastAsia="Times New Roman" w:hAnsi="Times New Roman" w:cs="Times New Roman"/>
                <w:color w:val="000000" w:themeColor="text1"/>
              </w:rPr>
              <w:t>”</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Affordable housing</w:t>
            </w:r>
            <w:r w:rsidR="00D908FF">
              <w:rPr>
                <w:rFonts w:ascii="Times New Roman" w:hAnsi="Times New Roman" w:cs="Times New Roman"/>
                <w:b/>
                <w:color w:val="000000" w:themeColor="text1"/>
              </w:rPr>
              <w:t xml:space="preserve"> 11%</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Affordable, quality housing, transitional and permanent housing</w:t>
            </w:r>
          </w:p>
        </w:tc>
        <w:tc>
          <w:tcPr>
            <w:tcW w:w="4675" w:type="dxa"/>
          </w:tcPr>
          <w:p w:rsidR="00C70976" w:rsidRDefault="00C70976" w:rsidP="007B78F4">
            <w:pPr>
              <w:spacing w:line="480" w:lineRule="auto"/>
              <w:rPr>
                <w:rFonts w:ascii="Times New Roman" w:eastAsia="Times New Roman" w:hAnsi="Times New Roman" w:cs="Times New Roman"/>
                <w:color w:val="000000" w:themeColor="text1"/>
              </w:rPr>
            </w:pPr>
            <w:r w:rsidRPr="00811181">
              <w:rPr>
                <w:rFonts w:ascii="Times New Roman" w:eastAsia="Times New Roman" w:hAnsi="Times New Roman" w:cs="Times New Roman"/>
                <w:color w:val="000000" w:themeColor="text1"/>
              </w:rPr>
              <w:t>“It’s a huge problem in the city, we do not have enough low-income housing at an affordable rate.”</w:t>
            </w:r>
          </w:p>
          <w:p w:rsidR="00C70976" w:rsidRDefault="00C70976" w:rsidP="007B78F4">
            <w:pPr>
              <w:spacing w:line="480" w:lineRule="auto"/>
              <w:rPr>
                <w:rFonts w:ascii="Times New Roman" w:hAnsi="Times New Roman" w:cs="Times New Roman"/>
                <w:color w:val="000000" w:themeColor="text1"/>
              </w:rPr>
            </w:pPr>
            <w:r w:rsidRPr="00811181">
              <w:rPr>
                <w:rFonts w:ascii="Times New Roman" w:hAnsi="Times New Roman" w:cs="Times New Roman"/>
                <w:color w:val="000000" w:themeColor="text1"/>
              </w:rPr>
              <w:t>“Affordable housing</w:t>
            </w:r>
            <w:r>
              <w:rPr>
                <w:rFonts w:ascii="Times New Roman" w:hAnsi="Times New Roman" w:cs="Times New Roman"/>
                <w:color w:val="000000" w:themeColor="text1"/>
              </w:rPr>
              <w:t xml:space="preserve"> [needs to be addressed]</w:t>
            </w:r>
            <w:r w:rsidRPr="00811181">
              <w:rPr>
                <w:rFonts w:ascii="Times New Roman" w:hAnsi="Times New Roman" w:cs="Times New Roman"/>
                <w:color w:val="000000" w:themeColor="text1"/>
              </w:rPr>
              <w:t>, that is quality, that is well maintained, that is a healthy place to live, that people feel safe and secure in but also having that kind of affordable housing”</w:t>
            </w:r>
          </w:p>
          <w:p w:rsidR="00C70976" w:rsidRDefault="00C70976" w:rsidP="007B78F4">
            <w:pPr>
              <w:spacing w:line="480" w:lineRule="auto"/>
              <w:rPr>
                <w:rFonts w:ascii="Times New Roman" w:hAnsi="Times New Roman" w:cs="Times New Roman"/>
                <w:b/>
                <w:color w:val="000000" w:themeColor="text1"/>
              </w:rPr>
            </w:pPr>
            <w:r w:rsidRPr="00811181">
              <w:rPr>
                <w:rFonts w:ascii="Times New Roman" w:eastAsia="Times New Roman" w:hAnsi="Times New Roman" w:cs="Times New Roman"/>
                <w:color w:val="000000" w:themeColor="text1"/>
              </w:rPr>
              <w:t>“There is very little choice for those struggling in poverty to find accommodation in their price range.”</w:t>
            </w:r>
          </w:p>
        </w:tc>
      </w:tr>
      <w:tr w:rsidR="00C70976"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Stigma</w:t>
            </w:r>
            <w:r w:rsidR="00D908FF">
              <w:rPr>
                <w:rFonts w:ascii="Times New Roman" w:hAnsi="Times New Roman" w:cs="Times New Roman"/>
                <w:b/>
                <w:color w:val="000000" w:themeColor="text1"/>
              </w:rPr>
              <w:t xml:space="preserve"> 15%</w:t>
            </w:r>
          </w:p>
          <w:p w:rsidR="00C70976" w:rsidRPr="000F480A"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Community education, increase helping behaviors, reduce stigma</w:t>
            </w:r>
          </w:p>
        </w:tc>
        <w:tc>
          <w:tcPr>
            <w:tcW w:w="4675" w:type="dxa"/>
          </w:tcPr>
          <w:p w:rsidR="00C70976" w:rsidRDefault="00C70976" w:rsidP="007B78F4">
            <w:pPr>
              <w:spacing w:line="480" w:lineRule="auto"/>
              <w:rPr>
                <w:rFonts w:ascii="Times New Roman" w:hAnsi="Times New Roman" w:cs="Times New Roman"/>
                <w:color w:val="000000" w:themeColor="text1"/>
              </w:rPr>
            </w:pPr>
            <w:r w:rsidRPr="00840A4E">
              <w:rPr>
                <w:rFonts w:ascii="Times New Roman" w:hAnsi="Times New Roman" w:cs="Times New Roman"/>
                <w:color w:val="000000" w:themeColor="text1"/>
              </w:rPr>
              <w:t xml:space="preserve">“The causes of homelessness are </w:t>
            </w:r>
            <w:r w:rsidR="00D908FF" w:rsidRPr="00840A4E">
              <w:rPr>
                <w:rFonts w:ascii="Times New Roman" w:hAnsi="Times New Roman" w:cs="Times New Roman"/>
                <w:color w:val="000000" w:themeColor="text1"/>
              </w:rPr>
              <w:t>complex;</w:t>
            </w:r>
            <w:r w:rsidRPr="00840A4E">
              <w:rPr>
                <w:rFonts w:ascii="Times New Roman" w:hAnsi="Times New Roman" w:cs="Times New Roman"/>
                <w:color w:val="000000" w:themeColor="text1"/>
              </w:rPr>
              <w:t xml:space="preserve"> we believe that Red Deer would like to learn more about the complexity of homelessness and poverty”</w:t>
            </w:r>
          </w:p>
          <w:p w:rsidR="00C70976" w:rsidRDefault="00C70976" w:rsidP="007B78F4">
            <w:pPr>
              <w:spacing w:line="480" w:lineRule="auto"/>
              <w:rPr>
                <w:rFonts w:ascii="Times New Roman" w:eastAsia="Times New Roman" w:hAnsi="Times New Roman" w:cs="Times New Roman"/>
                <w:color w:val="000000" w:themeColor="text1"/>
              </w:rPr>
            </w:pPr>
            <w:r w:rsidRPr="00E11ADA">
              <w:rPr>
                <w:rFonts w:ascii="Times New Roman" w:eastAsia="Times New Roman" w:hAnsi="Times New Roman" w:cs="Times New Roman"/>
                <w:color w:val="000000" w:themeColor="text1"/>
              </w:rPr>
              <w:t>“There’s often a stigma and dehumanization that comes with people living in poverty- that they are there for a reason or they’re lazy- that kind of thing. Referring people to services- often they are kind of met with a negative outlook, so they are less likely to go based on other people’s reactions.”</w:t>
            </w:r>
          </w:p>
          <w:p w:rsidR="00C70976" w:rsidRDefault="00C70976" w:rsidP="007B78F4">
            <w:pPr>
              <w:spacing w:line="480" w:lineRule="auto"/>
              <w:rPr>
                <w:rFonts w:ascii="Times New Roman" w:hAnsi="Times New Roman" w:cs="Times New Roman"/>
                <w:b/>
                <w:color w:val="000000" w:themeColor="text1"/>
              </w:rPr>
            </w:pPr>
            <w:r w:rsidRPr="007B089D">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[We need to] </w:t>
            </w:r>
            <w:r w:rsidRPr="007B089D">
              <w:rPr>
                <w:rFonts w:ascii="Times New Roman" w:hAnsi="Times New Roman" w:cs="Times New Roman"/>
                <w:color w:val="000000" w:themeColor="text1"/>
                <w:lang w:val="en-CA"/>
              </w:rPr>
              <w:t>Change the perception of what poverty is to reduce the stigma and discrimination that goes with people that don’t have an income and/ or a lifestyle that society in general thinks they ought to have.”</w:t>
            </w:r>
          </w:p>
        </w:tc>
      </w:tr>
      <w:tr w:rsidR="00C70976" w:rsidRPr="00B7489F" w:rsidTr="007B78F4">
        <w:tc>
          <w:tcPr>
            <w:tcW w:w="4675" w:type="dxa"/>
          </w:tcPr>
          <w:p w:rsidR="00C70976" w:rsidRDefault="00C70976" w:rsidP="007B78F4">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Affordable Resources</w:t>
            </w:r>
            <w:r w:rsidR="00D908FF">
              <w:rPr>
                <w:rFonts w:ascii="Times New Roman" w:hAnsi="Times New Roman" w:cs="Times New Roman"/>
                <w:b/>
                <w:color w:val="000000" w:themeColor="text1"/>
              </w:rPr>
              <w:t xml:space="preserve"> 12%</w:t>
            </w:r>
          </w:p>
          <w:p w:rsidR="00C70976" w:rsidRPr="00364EB5" w:rsidRDefault="00C70976" w:rsidP="007B78F4">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Make resources more affordable; food, clothing, day care, transportation</w:t>
            </w:r>
          </w:p>
        </w:tc>
        <w:tc>
          <w:tcPr>
            <w:tcW w:w="4675" w:type="dxa"/>
          </w:tcPr>
          <w:p w:rsidR="00C70976" w:rsidRPr="00B7489F" w:rsidRDefault="00C70976" w:rsidP="007B78F4">
            <w:pPr>
              <w:spacing w:line="480" w:lineRule="auto"/>
              <w:rPr>
                <w:rFonts w:ascii="Times New Roman" w:hAnsi="Times New Roman" w:cs="Times New Roman"/>
                <w:color w:val="000000" w:themeColor="text1"/>
                <w:lang w:val="en-CA"/>
              </w:rPr>
            </w:pPr>
            <w:r w:rsidRPr="00B7489F">
              <w:rPr>
                <w:rFonts w:ascii="Times New Roman" w:hAnsi="Times New Roman" w:cs="Times New Roman"/>
                <w:color w:val="000000" w:themeColor="text1"/>
                <w:lang w:val="en-CA"/>
              </w:rPr>
              <w:t>“Basic needs so I mean that would include things like food and clothing, transportation, identification, the basics for what you would need to be an active contributing member in our community.”</w:t>
            </w:r>
          </w:p>
          <w:p w:rsidR="00C70976" w:rsidRPr="002512D8" w:rsidRDefault="00C70976" w:rsidP="007B78F4">
            <w:pPr>
              <w:spacing w:line="480" w:lineRule="auto"/>
              <w:rPr>
                <w:rFonts w:ascii="Times New Roman" w:eastAsia="Times New Roman" w:hAnsi="Times New Roman" w:cs="Times New Roman"/>
                <w:color w:val="000000" w:themeColor="text1"/>
              </w:rPr>
            </w:pPr>
            <w:r w:rsidRPr="00A25C63">
              <w:rPr>
                <w:rFonts w:ascii="Times New Roman" w:eastAsia="Times New Roman" w:hAnsi="Times New Roman" w:cs="Times New Roman"/>
                <w:color w:val="000000" w:themeColor="text1"/>
              </w:rPr>
              <w:lastRenderedPageBreak/>
              <w:t>“Food is usually, the first thing to be adjusted based on people’s income, income supports to help people with food indirectly.”</w:t>
            </w:r>
          </w:p>
          <w:p w:rsidR="00C70976" w:rsidRPr="00B7489F" w:rsidRDefault="00C70976" w:rsidP="007B78F4">
            <w:pPr>
              <w:spacing w:line="480" w:lineRule="auto"/>
              <w:rPr>
                <w:rFonts w:ascii="Times New Roman" w:hAnsi="Times New Roman" w:cs="Times New Roman"/>
                <w:b/>
                <w:color w:val="000000" w:themeColor="text1"/>
              </w:rPr>
            </w:pPr>
            <w:r w:rsidRPr="00993485">
              <w:rPr>
                <w:rFonts w:ascii="Times New Roman" w:hAnsi="Times New Roman" w:cs="Times New Roman"/>
                <w:color w:val="000000" w:themeColor="text1"/>
              </w:rPr>
              <w:t>“I think transportation is an issue for a lot of clients, and childcare is an issue, that keeps new-comer moms from accessing programs.”</w:t>
            </w:r>
          </w:p>
        </w:tc>
      </w:tr>
    </w:tbl>
    <w:p w:rsidR="00EB4ECF" w:rsidRDefault="00EB4ECF" w:rsidP="00B04453">
      <w:pPr>
        <w:spacing w:line="480" w:lineRule="auto"/>
        <w:rPr>
          <w:rFonts w:ascii="Times New Roman" w:hAnsi="Times New Roman" w:cs="Times New Roman"/>
          <w:b/>
        </w:rPr>
      </w:pPr>
    </w:p>
    <w:p w:rsidR="003C01A0" w:rsidRDefault="003C01A0" w:rsidP="00B04453">
      <w:pPr>
        <w:spacing w:line="480" w:lineRule="auto"/>
        <w:rPr>
          <w:rFonts w:ascii="Times New Roman" w:hAnsi="Times New Roman" w:cs="Times New Roman"/>
          <w:b/>
        </w:rPr>
      </w:pPr>
      <w:r>
        <w:rPr>
          <w:rFonts w:ascii="Times New Roman" w:hAnsi="Times New Roman" w:cs="Times New Roman"/>
          <w:color w:val="000000" w:themeColor="text1"/>
        </w:rPr>
        <w:t>Figure 3. Service Provider Visual Depiction of Overarching Themes</w:t>
      </w:r>
    </w:p>
    <w:p w:rsidR="003C01A0" w:rsidRDefault="003C01A0" w:rsidP="00B04453">
      <w:pPr>
        <w:spacing w:line="480" w:lineRule="auto"/>
        <w:rPr>
          <w:rFonts w:ascii="Times New Roman" w:hAnsi="Times New Roman" w:cs="Times New Roman"/>
          <w:b/>
        </w:rPr>
      </w:pPr>
      <w:r>
        <w:rPr>
          <w:noProof/>
          <w:lang w:val="en-CA" w:eastAsia="en-CA"/>
        </w:rPr>
        <w:drawing>
          <wp:inline distT="0" distB="0" distL="0" distR="0" wp14:anchorId="01948221" wp14:editId="3950DD4B">
            <wp:extent cx="5842000" cy="3937000"/>
            <wp:effectExtent l="0" t="0" r="0" b="0"/>
            <wp:docPr id="17" name="Chart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46312E-A5B1-5148-B1D2-0584F1EF9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08FF" w:rsidRPr="00250C09" w:rsidRDefault="00D908FF" w:rsidP="00790E76">
      <w:pPr>
        <w:rPr>
          <w:rFonts w:ascii="Times New Roman" w:hAnsi="Times New Roman" w:cs="Times New Roman"/>
          <w:b/>
        </w:rPr>
      </w:pPr>
      <w:r w:rsidRPr="00250C09">
        <w:rPr>
          <w:rFonts w:ascii="Times New Roman" w:hAnsi="Times New Roman" w:cs="Times New Roman"/>
          <w:b/>
        </w:rPr>
        <w:t>Alignment in Themes Between the Lived Experience and Service Provider Perspectives</w:t>
      </w:r>
    </w:p>
    <w:p w:rsidR="00260DEA" w:rsidRPr="00260DEA" w:rsidRDefault="00260DEA" w:rsidP="00790E76">
      <w:pPr>
        <w:pStyle w:val="ListParagraph"/>
        <w:numPr>
          <w:ilvl w:val="0"/>
          <w:numId w:val="2"/>
        </w:numPr>
        <w:rPr>
          <w:rFonts w:ascii="Times New Roman" w:hAnsi="Times New Roman" w:cs="Times New Roman"/>
          <w:b/>
        </w:rPr>
      </w:pPr>
      <w:r>
        <w:rPr>
          <w:rFonts w:ascii="Times New Roman" w:hAnsi="Times New Roman" w:cs="Times New Roman"/>
        </w:rPr>
        <w:t>Poverty is Complex</w:t>
      </w:r>
    </w:p>
    <w:p w:rsidR="00260DEA" w:rsidRPr="00260DEA" w:rsidRDefault="00260DEA" w:rsidP="00790E76">
      <w:pPr>
        <w:pStyle w:val="ListParagraph"/>
        <w:numPr>
          <w:ilvl w:val="0"/>
          <w:numId w:val="2"/>
        </w:numPr>
        <w:rPr>
          <w:rFonts w:ascii="Times New Roman" w:hAnsi="Times New Roman" w:cs="Times New Roman"/>
          <w:b/>
        </w:rPr>
      </w:pPr>
      <w:r>
        <w:rPr>
          <w:rFonts w:ascii="Times New Roman" w:hAnsi="Times New Roman" w:cs="Times New Roman"/>
        </w:rPr>
        <w:t>Need to Reduce Stigma</w:t>
      </w:r>
    </w:p>
    <w:p w:rsidR="00260DEA" w:rsidRPr="00260DEA" w:rsidRDefault="00260DEA" w:rsidP="00790E76">
      <w:pPr>
        <w:pStyle w:val="ListParagraph"/>
        <w:numPr>
          <w:ilvl w:val="0"/>
          <w:numId w:val="2"/>
        </w:numPr>
        <w:rPr>
          <w:rFonts w:ascii="Times New Roman" w:hAnsi="Times New Roman" w:cs="Times New Roman"/>
          <w:b/>
        </w:rPr>
      </w:pPr>
      <w:r>
        <w:rPr>
          <w:rFonts w:ascii="Times New Roman" w:hAnsi="Times New Roman" w:cs="Times New Roman"/>
        </w:rPr>
        <w:t>Need Affordable Housing</w:t>
      </w:r>
    </w:p>
    <w:p w:rsidR="00260DEA" w:rsidRPr="00260DEA" w:rsidRDefault="00260DEA" w:rsidP="00790E76">
      <w:pPr>
        <w:pStyle w:val="ListParagraph"/>
        <w:numPr>
          <w:ilvl w:val="0"/>
          <w:numId w:val="2"/>
        </w:numPr>
        <w:rPr>
          <w:rFonts w:ascii="Times New Roman" w:hAnsi="Times New Roman" w:cs="Times New Roman"/>
          <w:b/>
        </w:rPr>
      </w:pPr>
      <w:r>
        <w:rPr>
          <w:rFonts w:ascii="Times New Roman" w:hAnsi="Times New Roman" w:cs="Times New Roman"/>
        </w:rPr>
        <w:t>Need Affordable and Accessible Resources (Food, Clothing, Transportation etc.)</w:t>
      </w:r>
    </w:p>
    <w:p w:rsidR="00260DEA" w:rsidRPr="003C01A0" w:rsidRDefault="00260DEA" w:rsidP="00790E76">
      <w:pPr>
        <w:pStyle w:val="ListParagraph"/>
        <w:numPr>
          <w:ilvl w:val="0"/>
          <w:numId w:val="2"/>
        </w:numPr>
        <w:rPr>
          <w:rFonts w:ascii="Times New Roman" w:hAnsi="Times New Roman" w:cs="Times New Roman"/>
          <w:b/>
        </w:rPr>
      </w:pPr>
      <w:r>
        <w:rPr>
          <w:rFonts w:ascii="Times New Roman" w:hAnsi="Times New Roman" w:cs="Times New Roman"/>
        </w:rPr>
        <w:t>Need Better Collaboration and Communication Between Services</w:t>
      </w:r>
    </w:p>
    <w:p w:rsidR="003C01A0" w:rsidRPr="00D908FF" w:rsidRDefault="003C01A0" w:rsidP="003C01A0">
      <w:pPr>
        <w:pStyle w:val="ListParagraph"/>
        <w:ind w:left="1440"/>
        <w:rPr>
          <w:rFonts w:ascii="Times New Roman" w:hAnsi="Times New Roman" w:cs="Times New Roman"/>
          <w:b/>
        </w:rPr>
      </w:pPr>
    </w:p>
    <w:p w:rsidR="00B04453" w:rsidRDefault="00B04453" w:rsidP="00790E76">
      <w:pPr>
        <w:rPr>
          <w:rFonts w:ascii="Times New Roman" w:hAnsi="Times New Roman" w:cs="Times New Roman"/>
          <w:b/>
        </w:rPr>
      </w:pPr>
      <w:r>
        <w:rPr>
          <w:rFonts w:ascii="Times New Roman" w:hAnsi="Times New Roman" w:cs="Times New Roman"/>
          <w:b/>
        </w:rPr>
        <w:lastRenderedPageBreak/>
        <w:t>Future Directions</w:t>
      </w:r>
    </w:p>
    <w:p w:rsidR="000C56CF" w:rsidRDefault="0006559F" w:rsidP="00790E76">
      <w:pPr>
        <w:ind w:firstLine="720"/>
        <w:rPr>
          <w:rFonts w:ascii="Times New Roman" w:hAnsi="Times New Roman" w:cs="Times New Roman"/>
          <w:b/>
        </w:rPr>
      </w:pPr>
      <w:r>
        <w:rPr>
          <w:rFonts w:ascii="Times New Roman" w:hAnsi="Times New Roman" w:cs="Times New Roman"/>
          <w:color w:val="000000" w:themeColor="text1"/>
        </w:rPr>
        <w:t xml:space="preserve">Based on the findings of this research, CAPRA may want to focus </w:t>
      </w:r>
      <w:r w:rsidR="001D3A8F">
        <w:rPr>
          <w:rFonts w:ascii="Times New Roman" w:hAnsi="Times New Roman" w:cs="Times New Roman"/>
          <w:color w:val="000000" w:themeColor="text1"/>
        </w:rPr>
        <w:t>on further</w:t>
      </w:r>
      <w:r>
        <w:rPr>
          <w:rFonts w:ascii="Times New Roman" w:hAnsi="Times New Roman" w:cs="Times New Roman"/>
          <w:color w:val="000000" w:themeColor="text1"/>
        </w:rPr>
        <w:t xml:space="preserve"> </w:t>
      </w:r>
      <w:r w:rsidR="000C56CF">
        <w:rPr>
          <w:rFonts w:ascii="Times New Roman" w:hAnsi="Times New Roman" w:cs="Times New Roman"/>
          <w:color w:val="000000" w:themeColor="text1"/>
        </w:rPr>
        <w:t xml:space="preserve">educational campaigns and/or programs to </w:t>
      </w:r>
      <w:r w:rsidR="001D3A8F">
        <w:rPr>
          <w:rFonts w:ascii="Times New Roman" w:hAnsi="Times New Roman" w:cs="Times New Roman"/>
          <w:color w:val="000000" w:themeColor="text1"/>
        </w:rPr>
        <w:t xml:space="preserve">raise awareness in </w:t>
      </w:r>
      <w:r w:rsidR="000C56CF">
        <w:rPr>
          <w:rFonts w:ascii="Times New Roman" w:hAnsi="Times New Roman" w:cs="Times New Roman"/>
          <w:color w:val="000000" w:themeColor="text1"/>
        </w:rPr>
        <w:t xml:space="preserve">the community </w:t>
      </w:r>
      <w:r w:rsidR="001D3A8F">
        <w:rPr>
          <w:rFonts w:ascii="Times New Roman" w:hAnsi="Times New Roman" w:cs="Times New Roman"/>
          <w:color w:val="000000" w:themeColor="text1"/>
        </w:rPr>
        <w:t>around</w:t>
      </w:r>
      <w:r w:rsidR="000C56CF">
        <w:rPr>
          <w:rFonts w:ascii="Times New Roman" w:hAnsi="Times New Roman" w:cs="Times New Roman"/>
          <w:color w:val="000000" w:themeColor="text1"/>
        </w:rPr>
        <w:t xml:space="preserve"> the complexity o</w:t>
      </w:r>
      <w:r w:rsidR="001D3A8F">
        <w:rPr>
          <w:rFonts w:ascii="Times New Roman" w:hAnsi="Times New Roman" w:cs="Times New Roman"/>
          <w:color w:val="000000" w:themeColor="text1"/>
        </w:rPr>
        <w:t>f</w:t>
      </w:r>
      <w:r w:rsidR="000C56CF">
        <w:rPr>
          <w:rFonts w:ascii="Times New Roman" w:hAnsi="Times New Roman" w:cs="Times New Roman"/>
          <w:color w:val="000000" w:themeColor="text1"/>
        </w:rPr>
        <w:t xml:space="preserve"> poverty and to reduce stigma. </w:t>
      </w:r>
      <w:r w:rsidR="00637841">
        <w:rPr>
          <w:rFonts w:ascii="Times New Roman" w:hAnsi="Times New Roman" w:cs="Times New Roman"/>
          <w:color w:val="000000" w:themeColor="text1"/>
        </w:rPr>
        <w:t>E</w:t>
      </w:r>
      <w:r w:rsidR="000C56CF">
        <w:rPr>
          <w:rFonts w:ascii="Times New Roman" w:hAnsi="Times New Roman" w:cs="Times New Roman"/>
          <w:color w:val="000000" w:themeColor="text1"/>
        </w:rPr>
        <w:t xml:space="preserve">fficiency </w:t>
      </w:r>
      <w:r w:rsidR="00637841">
        <w:rPr>
          <w:rFonts w:ascii="Times New Roman" w:hAnsi="Times New Roman" w:cs="Times New Roman"/>
          <w:color w:val="000000" w:themeColor="text1"/>
        </w:rPr>
        <w:t>may</w:t>
      </w:r>
      <w:r w:rsidR="001D3A8F">
        <w:rPr>
          <w:rFonts w:ascii="Times New Roman" w:hAnsi="Times New Roman" w:cs="Times New Roman"/>
          <w:color w:val="000000" w:themeColor="text1"/>
        </w:rPr>
        <w:t xml:space="preserve"> be improved </w:t>
      </w:r>
      <w:r w:rsidR="000C56CF">
        <w:rPr>
          <w:rFonts w:ascii="Times New Roman" w:hAnsi="Times New Roman" w:cs="Times New Roman"/>
          <w:color w:val="000000" w:themeColor="text1"/>
        </w:rPr>
        <w:t xml:space="preserve">in helping those who are living in low income </w:t>
      </w:r>
      <w:r w:rsidR="001D3A8F">
        <w:rPr>
          <w:rFonts w:ascii="Times New Roman" w:hAnsi="Times New Roman" w:cs="Times New Roman"/>
          <w:color w:val="000000" w:themeColor="text1"/>
        </w:rPr>
        <w:t>if there was an</w:t>
      </w:r>
      <w:r w:rsidR="000C56CF">
        <w:rPr>
          <w:rFonts w:ascii="Times New Roman" w:hAnsi="Times New Roman" w:cs="Times New Roman"/>
          <w:color w:val="000000" w:themeColor="text1"/>
        </w:rPr>
        <w:t xml:space="preserve"> increase </w:t>
      </w:r>
      <w:r w:rsidR="009405E0">
        <w:rPr>
          <w:rFonts w:ascii="Times New Roman" w:hAnsi="Times New Roman" w:cs="Times New Roman"/>
          <w:color w:val="000000" w:themeColor="text1"/>
        </w:rPr>
        <w:t xml:space="preserve">in </w:t>
      </w:r>
      <w:r w:rsidR="000C56CF">
        <w:rPr>
          <w:rFonts w:ascii="Times New Roman" w:hAnsi="Times New Roman" w:cs="Times New Roman"/>
          <w:color w:val="000000" w:themeColor="text1"/>
        </w:rPr>
        <w:t xml:space="preserve">communication between service providers. </w:t>
      </w:r>
      <w:r w:rsidR="00637841">
        <w:rPr>
          <w:rFonts w:ascii="Times New Roman" w:hAnsi="Times New Roman" w:cs="Times New Roman"/>
          <w:color w:val="000000" w:themeColor="text1"/>
        </w:rPr>
        <w:t>To better support those accessing services and supports closer c</w:t>
      </w:r>
      <w:r w:rsidR="000C56CF">
        <w:rPr>
          <w:rFonts w:ascii="Times New Roman" w:hAnsi="Times New Roman" w:cs="Times New Roman"/>
          <w:color w:val="000000" w:themeColor="text1"/>
        </w:rPr>
        <w:t xml:space="preserve">ollaboration </w:t>
      </w:r>
      <w:r w:rsidR="00637841">
        <w:rPr>
          <w:rFonts w:ascii="Times New Roman" w:hAnsi="Times New Roman" w:cs="Times New Roman"/>
          <w:color w:val="000000" w:themeColor="text1"/>
        </w:rPr>
        <w:t>between service providers in Red Deer could be considered</w:t>
      </w:r>
      <w:r w:rsidR="000C56CF">
        <w:rPr>
          <w:rFonts w:ascii="Times New Roman" w:hAnsi="Times New Roman" w:cs="Times New Roman"/>
          <w:color w:val="000000" w:themeColor="text1"/>
        </w:rPr>
        <w:t xml:space="preserve">. This may be addressed by developing a better system of communication </w:t>
      </w:r>
      <w:r w:rsidR="008D7217">
        <w:rPr>
          <w:rFonts w:ascii="Times New Roman" w:hAnsi="Times New Roman" w:cs="Times New Roman"/>
          <w:color w:val="000000" w:themeColor="text1"/>
        </w:rPr>
        <w:t>between services as wel</w:t>
      </w:r>
      <w:r w:rsidR="007D26FE">
        <w:rPr>
          <w:rFonts w:ascii="Times New Roman" w:hAnsi="Times New Roman" w:cs="Times New Roman"/>
          <w:color w:val="000000" w:themeColor="text1"/>
        </w:rPr>
        <w:t>l</w:t>
      </w:r>
      <w:r w:rsidR="008D7217">
        <w:rPr>
          <w:rFonts w:ascii="Times New Roman" w:hAnsi="Times New Roman" w:cs="Times New Roman"/>
          <w:color w:val="000000" w:themeColor="text1"/>
        </w:rPr>
        <w:t xml:space="preserve"> as enhancing </w:t>
      </w:r>
      <w:r w:rsidR="007D26FE">
        <w:rPr>
          <w:rFonts w:ascii="Times New Roman" w:hAnsi="Times New Roman" w:cs="Times New Roman"/>
          <w:color w:val="000000" w:themeColor="text1"/>
        </w:rPr>
        <w:t>awareness and resources</w:t>
      </w:r>
      <w:r w:rsidR="000C56CF">
        <w:rPr>
          <w:rFonts w:ascii="Times New Roman" w:hAnsi="Times New Roman" w:cs="Times New Roman"/>
          <w:color w:val="000000" w:themeColor="text1"/>
        </w:rPr>
        <w:t xml:space="preserve"> </w:t>
      </w:r>
      <w:r w:rsidR="007D26FE">
        <w:rPr>
          <w:rFonts w:ascii="Times New Roman" w:hAnsi="Times New Roman" w:cs="Times New Roman"/>
          <w:color w:val="000000" w:themeColor="text1"/>
        </w:rPr>
        <w:t>about</w:t>
      </w:r>
      <w:r w:rsidR="000C56CF">
        <w:rPr>
          <w:rFonts w:ascii="Times New Roman" w:hAnsi="Times New Roman" w:cs="Times New Roman"/>
          <w:color w:val="000000" w:themeColor="text1"/>
        </w:rPr>
        <w:t xml:space="preserve"> what each service provider </w:t>
      </w:r>
      <w:r w:rsidR="007D26FE">
        <w:rPr>
          <w:rFonts w:ascii="Times New Roman" w:hAnsi="Times New Roman" w:cs="Times New Roman"/>
          <w:color w:val="000000" w:themeColor="text1"/>
        </w:rPr>
        <w:t>can do to support those in need</w:t>
      </w:r>
      <w:r w:rsidR="002848D9">
        <w:rPr>
          <w:rFonts w:ascii="Times New Roman" w:hAnsi="Times New Roman" w:cs="Times New Roman"/>
          <w:color w:val="000000" w:themeColor="text1"/>
        </w:rPr>
        <w:t>.</w:t>
      </w:r>
      <w:r w:rsidR="007D26FE">
        <w:rPr>
          <w:rFonts w:ascii="Times New Roman" w:hAnsi="Times New Roman" w:cs="Times New Roman"/>
          <w:color w:val="000000" w:themeColor="text1"/>
        </w:rPr>
        <w:t xml:space="preserve"> This could reduce frustration for those accessing such services, as well as alleviate some stress for the service providers themselves.</w:t>
      </w:r>
      <w:r w:rsidR="002848D9">
        <w:rPr>
          <w:rFonts w:ascii="Times New Roman" w:hAnsi="Times New Roman" w:cs="Times New Roman"/>
          <w:color w:val="000000" w:themeColor="text1"/>
        </w:rPr>
        <w:t xml:space="preserve"> </w:t>
      </w:r>
      <w:r w:rsidR="000C56CF">
        <w:rPr>
          <w:rFonts w:ascii="Times New Roman" w:hAnsi="Times New Roman" w:cs="Times New Roman"/>
          <w:color w:val="000000" w:themeColor="text1"/>
        </w:rPr>
        <w:t xml:space="preserve"> </w:t>
      </w:r>
    </w:p>
    <w:p w:rsidR="00B04453" w:rsidRDefault="00B04453" w:rsidP="00790E76">
      <w:pPr>
        <w:rPr>
          <w:rFonts w:ascii="Times New Roman" w:hAnsi="Times New Roman" w:cs="Times New Roman"/>
          <w:b/>
        </w:rPr>
      </w:pPr>
      <w:r>
        <w:rPr>
          <w:rFonts w:ascii="Times New Roman" w:hAnsi="Times New Roman" w:cs="Times New Roman"/>
          <w:b/>
        </w:rPr>
        <w:t>Conclusion</w:t>
      </w:r>
    </w:p>
    <w:p w:rsidR="000C56CF" w:rsidRPr="007D1532" w:rsidRDefault="000C56CF" w:rsidP="00790E76">
      <w:pPr>
        <w:ind w:firstLine="720"/>
        <w:rPr>
          <w:rFonts w:ascii="Times New Roman" w:hAnsi="Times New Roman" w:cs="Times New Roman"/>
          <w:b/>
          <w:color w:val="000000" w:themeColor="text1"/>
        </w:rPr>
      </w:pPr>
      <w:r w:rsidRPr="00CB2B39">
        <w:rPr>
          <w:rFonts w:ascii="Times New Roman" w:hAnsi="Times New Roman" w:cs="Times New Roman"/>
          <w:color w:val="000000" w:themeColor="text1"/>
        </w:rPr>
        <w:t xml:space="preserve">The results from this study will </w:t>
      </w:r>
      <w:r w:rsidR="009405E0">
        <w:rPr>
          <w:rFonts w:ascii="Times New Roman" w:hAnsi="Times New Roman" w:cs="Times New Roman"/>
          <w:color w:val="000000" w:themeColor="text1"/>
        </w:rPr>
        <w:t xml:space="preserve">be considered along with the </w:t>
      </w:r>
      <w:r w:rsidR="009405E0">
        <w:rPr>
          <w:rFonts w:ascii="Times New Roman" w:hAnsi="Times New Roman" w:cs="Times New Roman"/>
          <w:i/>
          <w:color w:val="000000" w:themeColor="text1"/>
        </w:rPr>
        <w:t xml:space="preserve">Poverty in Red Deer: A Needs and Opportunities </w:t>
      </w:r>
      <w:r w:rsidR="009405E0">
        <w:rPr>
          <w:rFonts w:ascii="Times New Roman" w:hAnsi="Times New Roman" w:cs="Times New Roman"/>
          <w:color w:val="000000" w:themeColor="text1"/>
        </w:rPr>
        <w:t>report</w:t>
      </w:r>
      <w:r w:rsidRPr="00CB2B39">
        <w:rPr>
          <w:rFonts w:ascii="Times New Roman" w:hAnsi="Times New Roman" w:cs="Times New Roman"/>
          <w:color w:val="000000" w:themeColor="text1"/>
        </w:rPr>
        <w:t xml:space="preserve"> in creating prevention and reduction strategies for poverty in Red Deer. This </w:t>
      </w:r>
      <w:r w:rsidR="009405E0">
        <w:rPr>
          <w:rFonts w:ascii="Times New Roman" w:hAnsi="Times New Roman" w:cs="Times New Roman"/>
          <w:color w:val="000000" w:themeColor="text1"/>
        </w:rPr>
        <w:t xml:space="preserve">research will assist in providing local context </w:t>
      </w:r>
      <w:r w:rsidRPr="00CB2B39">
        <w:rPr>
          <w:rFonts w:ascii="Times New Roman" w:hAnsi="Times New Roman" w:cs="Times New Roman"/>
          <w:color w:val="000000" w:themeColor="text1"/>
        </w:rPr>
        <w:t xml:space="preserve">for strategic </w:t>
      </w:r>
      <w:r w:rsidR="00790E76" w:rsidRPr="00CB2B39">
        <w:rPr>
          <w:rFonts w:ascii="Times New Roman" w:hAnsi="Times New Roman" w:cs="Times New Roman"/>
          <w:color w:val="000000" w:themeColor="text1"/>
        </w:rPr>
        <w:t xml:space="preserve">planning </w:t>
      </w:r>
      <w:r w:rsidR="00790E76">
        <w:rPr>
          <w:rFonts w:ascii="Times New Roman" w:hAnsi="Times New Roman" w:cs="Times New Roman"/>
          <w:color w:val="000000" w:themeColor="text1"/>
        </w:rPr>
        <w:t>at</w:t>
      </w:r>
      <w:r w:rsidR="009405E0" w:rsidRPr="00CB2B39">
        <w:rPr>
          <w:rFonts w:ascii="Times New Roman" w:hAnsi="Times New Roman" w:cs="Times New Roman"/>
          <w:color w:val="000000" w:themeColor="text1"/>
        </w:rPr>
        <w:t xml:space="preserve"> </w:t>
      </w:r>
      <w:r w:rsidRPr="00CB2B39">
        <w:rPr>
          <w:rFonts w:ascii="Times New Roman" w:hAnsi="Times New Roman" w:cs="Times New Roman"/>
          <w:color w:val="000000" w:themeColor="text1"/>
        </w:rPr>
        <w:t>local action, advocacy, system change and policy development</w:t>
      </w:r>
      <w:r w:rsidR="009405E0">
        <w:rPr>
          <w:rFonts w:ascii="Times New Roman" w:hAnsi="Times New Roman" w:cs="Times New Roman"/>
          <w:color w:val="000000" w:themeColor="text1"/>
        </w:rPr>
        <w:t xml:space="preserve"> levels</w:t>
      </w:r>
      <w:r w:rsidRPr="00CB2B39">
        <w:rPr>
          <w:rFonts w:ascii="Times New Roman" w:hAnsi="Times New Roman" w:cs="Times New Roman"/>
          <w:color w:val="000000" w:themeColor="text1"/>
        </w:rPr>
        <w:t>.</w:t>
      </w:r>
      <w:r>
        <w:rPr>
          <w:rFonts w:ascii="Times New Roman" w:hAnsi="Times New Roman" w:cs="Times New Roman"/>
          <w:color w:val="000000" w:themeColor="text1"/>
        </w:rPr>
        <w:t xml:space="preserve"> Understanding in more depth one’s experience in living in poverty is an important step in addressing this complex issue. Th</w:t>
      </w:r>
      <w:r w:rsidR="001C4207">
        <w:rPr>
          <w:rFonts w:ascii="Times New Roman" w:hAnsi="Times New Roman" w:cs="Times New Roman"/>
          <w:color w:val="000000" w:themeColor="text1"/>
        </w:rPr>
        <w:t xml:space="preserve">e hope is that this </w:t>
      </w:r>
      <w:r>
        <w:rPr>
          <w:rFonts w:ascii="Times New Roman" w:hAnsi="Times New Roman" w:cs="Times New Roman"/>
          <w:color w:val="000000" w:themeColor="text1"/>
        </w:rPr>
        <w:t>research</w:t>
      </w:r>
      <w:r w:rsidR="001C4207">
        <w:rPr>
          <w:rFonts w:ascii="Times New Roman" w:hAnsi="Times New Roman" w:cs="Times New Roman"/>
          <w:color w:val="000000" w:themeColor="text1"/>
        </w:rPr>
        <w:t xml:space="preserve"> will contribute to </w:t>
      </w:r>
      <w:r>
        <w:rPr>
          <w:rFonts w:ascii="Times New Roman" w:hAnsi="Times New Roman" w:cs="Times New Roman"/>
          <w:color w:val="000000" w:themeColor="text1"/>
        </w:rPr>
        <w:t>reducing and preventing poverty in Red Deer.</w:t>
      </w:r>
    </w:p>
    <w:p w:rsidR="000C56CF" w:rsidRDefault="000C56CF" w:rsidP="00B04453">
      <w:pPr>
        <w:spacing w:line="480" w:lineRule="auto"/>
        <w:rPr>
          <w:rFonts w:ascii="Times New Roman" w:hAnsi="Times New Roman" w:cs="Times New Roman"/>
          <w:b/>
        </w:rPr>
      </w:pPr>
    </w:p>
    <w:p w:rsidR="00B04453" w:rsidRDefault="00B04453" w:rsidP="0006559F">
      <w:pPr>
        <w:pageBreakBefore/>
        <w:spacing w:line="480" w:lineRule="auto"/>
        <w:jc w:val="center"/>
        <w:rPr>
          <w:rFonts w:ascii="Times New Roman" w:hAnsi="Times New Roman" w:cs="Times New Roman"/>
          <w:b/>
        </w:rPr>
      </w:pPr>
      <w:r>
        <w:rPr>
          <w:rFonts w:ascii="Times New Roman" w:hAnsi="Times New Roman" w:cs="Times New Roman"/>
          <w:b/>
        </w:rPr>
        <w:lastRenderedPageBreak/>
        <w:t>References</w:t>
      </w:r>
    </w:p>
    <w:p w:rsidR="004160CE" w:rsidRDefault="004160CE" w:rsidP="004160CE">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Canada Without Poverty. (n/a). </w:t>
      </w:r>
      <w:r>
        <w:rPr>
          <w:rFonts w:ascii="Times New Roman" w:hAnsi="Times New Roman" w:cs="Times New Roman"/>
          <w:i/>
          <w:lang w:val="en-CA"/>
        </w:rPr>
        <w:t xml:space="preserve">Just the Facts. </w:t>
      </w:r>
      <w:r>
        <w:rPr>
          <w:rFonts w:ascii="Times New Roman" w:hAnsi="Times New Roman" w:cs="Times New Roman"/>
          <w:lang w:val="en-CA"/>
        </w:rPr>
        <w:t xml:space="preserve">Retrieved from </w:t>
      </w:r>
      <w:r w:rsidRPr="000E5CBE">
        <w:rPr>
          <w:rFonts w:ascii="Times New Roman" w:hAnsi="Times New Roman" w:cs="Times New Roman"/>
          <w:lang w:val="en-CA"/>
        </w:rPr>
        <w:t>http://www.cwp-csp.ca/poverty/just-the-facts/</w:t>
      </w:r>
    </w:p>
    <w:p w:rsidR="004160CE" w:rsidRDefault="004160CE" w:rsidP="004160CE">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Central Alberta Poverty Reduction Alliance. (2005). Retrieved from </w:t>
      </w:r>
      <w:r w:rsidRPr="00A23EE0">
        <w:rPr>
          <w:rFonts w:ascii="Times New Roman" w:hAnsi="Times New Roman" w:cs="Times New Roman"/>
          <w:lang w:val="en-CA"/>
        </w:rPr>
        <w:t>http://capovertyreduction.ca</w:t>
      </w:r>
    </w:p>
    <w:p w:rsidR="004160CE" w:rsidRDefault="004160CE" w:rsidP="004160CE">
      <w:pPr>
        <w:spacing w:line="480" w:lineRule="auto"/>
        <w:ind w:left="720" w:hanging="720"/>
        <w:rPr>
          <w:rFonts w:ascii="Times New Roman" w:hAnsi="Times New Roman" w:cs="Times New Roman"/>
          <w:lang w:val="en-CA"/>
        </w:rPr>
      </w:pPr>
      <w:r>
        <w:rPr>
          <w:rFonts w:ascii="Times New Roman" w:hAnsi="Times New Roman" w:cs="Times New Roman"/>
          <w:lang w:val="en-CA"/>
        </w:rPr>
        <w:t xml:space="preserve">Schiff, J. W., </w:t>
      </w:r>
      <w:r w:rsidRPr="00DF762D">
        <w:rPr>
          <w:rFonts w:ascii="Times New Roman" w:hAnsi="Times New Roman" w:cs="Times New Roman"/>
          <w:color w:val="000000" w:themeColor="text1"/>
          <w:lang w:val="en-CA"/>
        </w:rPr>
        <w:t xml:space="preserve">Schiff, R., </w:t>
      </w:r>
      <w:r>
        <w:rPr>
          <w:rFonts w:ascii="Times New Roman" w:hAnsi="Times New Roman" w:cs="Times New Roman"/>
          <w:lang w:val="en-CA"/>
        </w:rPr>
        <w:t xml:space="preserve">Turner, A., &amp; Bernard, K. (2015). Rural homelessness in Canada: directions for planning and research. </w:t>
      </w:r>
      <w:r>
        <w:rPr>
          <w:rFonts w:ascii="Times New Roman" w:hAnsi="Times New Roman" w:cs="Times New Roman"/>
          <w:i/>
          <w:lang w:val="en-CA"/>
        </w:rPr>
        <w:t>Journal of Rural &amp; Community Development, 10</w:t>
      </w:r>
      <w:r>
        <w:rPr>
          <w:rFonts w:ascii="Times New Roman" w:hAnsi="Times New Roman" w:cs="Times New Roman"/>
          <w:lang w:val="en-CA"/>
        </w:rPr>
        <w:t xml:space="preserve">(4), 85-106. Retrieved from </w:t>
      </w:r>
      <w:r w:rsidRPr="000E5CBE">
        <w:rPr>
          <w:rFonts w:ascii="Times New Roman" w:hAnsi="Times New Roman" w:cs="Times New Roman"/>
          <w:lang w:val="en-CA"/>
        </w:rPr>
        <w:t>http://ezproxy.ardc.talonline.ca/login?url=https://search.ebscohost.com/login.aspx?direct=true&amp;db=a9h&amp;AN=113034671</w:t>
      </w:r>
    </w:p>
    <w:p w:rsidR="004160CE" w:rsidRPr="00B04453" w:rsidRDefault="004160CE" w:rsidP="00B04453">
      <w:pPr>
        <w:spacing w:line="480" w:lineRule="auto"/>
        <w:jc w:val="center"/>
        <w:rPr>
          <w:rFonts w:ascii="Times New Roman" w:hAnsi="Times New Roman" w:cs="Times New Roman"/>
          <w:b/>
        </w:rPr>
      </w:pPr>
    </w:p>
    <w:sectPr w:rsidR="004160CE" w:rsidRPr="00B04453" w:rsidSect="007C0A99">
      <w:headerReference w:type="even" r:id="rId1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9A" w:rsidRDefault="001E769A" w:rsidP="009C62E8">
      <w:r>
        <w:separator/>
      </w:r>
    </w:p>
  </w:endnote>
  <w:endnote w:type="continuationSeparator" w:id="0">
    <w:p w:rsidR="001E769A" w:rsidRDefault="001E769A" w:rsidP="009C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9A" w:rsidRDefault="001E769A" w:rsidP="009C62E8">
      <w:r>
        <w:separator/>
      </w:r>
    </w:p>
  </w:footnote>
  <w:footnote w:type="continuationSeparator" w:id="0">
    <w:p w:rsidR="001E769A" w:rsidRDefault="001E769A" w:rsidP="009C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364631"/>
      <w:docPartObj>
        <w:docPartGallery w:val="Page Numbers (Top of Page)"/>
        <w:docPartUnique/>
      </w:docPartObj>
    </w:sdtPr>
    <w:sdtEndPr>
      <w:rPr>
        <w:rStyle w:val="PageNumber"/>
      </w:rPr>
    </w:sdtEndPr>
    <w:sdtContent>
      <w:p w:rsidR="009C62E8" w:rsidRDefault="009C62E8" w:rsidP="002579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C62E8" w:rsidRDefault="009C62E8" w:rsidP="009C62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rPr>
      <w:id w:val="-958252467"/>
      <w:docPartObj>
        <w:docPartGallery w:val="Page Numbers (Top of Page)"/>
        <w:docPartUnique/>
      </w:docPartObj>
    </w:sdtPr>
    <w:sdtEndPr>
      <w:rPr>
        <w:rStyle w:val="PageNumber"/>
      </w:rPr>
    </w:sdtEndPr>
    <w:sdtContent>
      <w:p w:rsidR="009C62E8" w:rsidRPr="009C62E8" w:rsidRDefault="009C62E8" w:rsidP="0025795E">
        <w:pPr>
          <w:pStyle w:val="Header"/>
          <w:framePr w:wrap="none" w:vAnchor="text" w:hAnchor="margin" w:xAlign="right" w:y="1"/>
          <w:rPr>
            <w:rStyle w:val="PageNumber"/>
            <w:rFonts w:ascii="Times New Roman" w:hAnsi="Times New Roman" w:cs="Times New Roman"/>
          </w:rPr>
        </w:pPr>
        <w:r w:rsidRPr="009C62E8">
          <w:rPr>
            <w:rStyle w:val="PageNumber"/>
            <w:rFonts w:ascii="Times New Roman" w:hAnsi="Times New Roman" w:cs="Times New Roman"/>
          </w:rPr>
          <w:fldChar w:fldCharType="begin"/>
        </w:r>
        <w:r w:rsidRPr="009C62E8">
          <w:rPr>
            <w:rStyle w:val="PageNumber"/>
            <w:rFonts w:ascii="Times New Roman" w:hAnsi="Times New Roman" w:cs="Times New Roman"/>
          </w:rPr>
          <w:instrText xml:space="preserve"> PAGE </w:instrText>
        </w:r>
        <w:r w:rsidRPr="009C62E8">
          <w:rPr>
            <w:rStyle w:val="PageNumber"/>
            <w:rFonts w:ascii="Times New Roman" w:hAnsi="Times New Roman" w:cs="Times New Roman"/>
          </w:rPr>
          <w:fldChar w:fldCharType="separate"/>
        </w:r>
        <w:r w:rsidR="004308F1">
          <w:rPr>
            <w:rStyle w:val="PageNumber"/>
            <w:rFonts w:ascii="Times New Roman" w:hAnsi="Times New Roman" w:cs="Times New Roman"/>
            <w:noProof/>
          </w:rPr>
          <w:t>21</w:t>
        </w:r>
        <w:r w:rsidRPr="009C62E8">
          <w:rPr>
            <w:rStyle w:val="PageNumber"/>
            <w:rFonts w:ascii="Times New Roman" w:hAnsi="Times New Roman" w:cs="Times New Roman"/>
          </w:rPr>
          <w:fldChar w:fldCharType="end"/>
        </w:r>
      </w:p>
    </w:sdtContent>
  </w:sdt>
  <w:p w:rsidR="009C62E8" w:rsidRDefault="009C62E8" w:rsidP="009C62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E22"/>
    <w:multiLevelType w:val="hybridMultilevel"/>
    <w:tmpl w:val="D9B6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4F438E"/>
    <w:multiLevelType w:val="hybridMultilevel"/>
    <w:tmpl w:val="95B8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E8"/>
    <w:rsid w:val="000129A1"/>
    <w:rsid w:val="000231D4"/>
    <w:rsid w:val="000307AA"/>
    <w:rsid w:val="00061868"/>
    <w:rsid w:val="0006559F"/>
    <w:rsid w:val="000C56CF"/>
    <w:rsid w:val="000E4686"/>
    <w:rsid w:val="001902E3"/>
    <w:rsid w:val="001B1455"/>
    <w:rsid w:val="001C4207"/>
    <w:rsid w:val="001D3A8F"/>
    <w:rsid w:val="001E769A"/>
    <w:rsid w:val="00250C09"/>
    <w:rsid w:val="00260DEA"/>
    <w:rsid w:val="00272BD5"/>
    <w:rsid w:val="002848D9"/>
    <w:rsid w:val="0032149B"/>
    <w:rsid w:val="00340FE4"/>
    <w:rsid w:val="00371222"/>
    <w:rsid w:val="003C01A0"/>
    <w:rsid w:val="003C6172"/>
    <w:rsid w:val="004160CE"/>
    <w:rsid w:val="004308F1"/>
    <w:rsid w:val="004A5FE8"/>
    <w:rsid w:val="005A52CD"/>
    <w:rsid w:val="005F5C4F"/>
    <w:rsid w:val="006033BF"/>
    <w:rsid w:val="00637841"/>
    <w:rsid w:val="006532C2"/>
    <w:rsid w:val="0073671E"/>
    <w:rsid w:val="00764019"/>
    <w:rsid w:val="00790E76"/>
    <w:rsid w:val="00796717"/>
    <w:rsid w:val="007C0A99"/>
    <w:rsid w:val="007D26FE"/>
    <w:rsid w:val="007E739A"/>
    <w:rsid w:val="00852F86"/>
    <w:rsid w:val="008D7217"/>
    <w:rsid w:val="00910E96"/>
    <w:rsid w:val="009405E0"/>
    <w:rsid w:val="00952ACF"/>
    <w:rsid w:val="00962BEC"/>
    <w:rsid w:val="00981CDE"/>
    <w:rsid w:val="009C62E8"/>
    <w:rsid w:val="00A2163F"/>
    <w:rsid w:val="00AB2A31"/>
    <w:rsid w:val="00AE462C"/>
    <w:rsid w:val="00AF7DD1"/>
    <w:rsid w:val="00B04453"/>
    <w:rsid w:val="00BB0E37"/>
    <w:rsid w:val="00BB39B1"/>
    <w:rsid w:val="00BD456A"/>
    <w:rsid w:val="00C00B78"/>
    <w:rsid w:val="00C135F0"/>
    <w:rsid w:val="00C70976"/>
    <w:rsid w:val="00C91283"/>
    <w:rsid w:val="00D908FF"/>
    <w:rsid w:val="00DE770F"/>
    <w:rsid w:val="00E51C40"/>
    <w:rsid w:val="00EB4ECF"/>
    <w:rsid w:val="00EF7F9A"/>
    <w:rsid w:val="00F8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3074E18-AE0C-2749-9B85-F3FF5EA7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E8"/>
    <w:pPr>
      <w:tabs>
        <w:tab w:val="center" w:pos="4680"/>
        <w:tab w:val="right" w:pos="9360"/>
      </w:tabs>
    </w:pPr>
  </w:style>
  <w:style w:type="character" w:customStyle="1" w:styleId="HeaderChar">
    <w:name w:val="Header Char"/>
    <w:basedOn w:val="DefaultParagraphFont"/>
    <w:link w:val="Header"/>
    <w:uiPriority w:val="99"/>
    <w:rsid w:val="009C62E8"/>
  </w:style>
  <w:style w:type="character" w:styleId="PageNumber">
    <w:name w:val="page number"/>
    <w:basedOn w:val="DefaultParagraphFont"/>
    <w:uiPriority w:val="99"/>
    <w:semiHidden/>
    <w:unhideWhenUsed/>
    <w:rsid w:val="009C62E8"/>
  </w:style>
  <w:style w:type="paragraph" w:styleId="Footer">
    <w:name w:val="footer"/>
    <w:basedOn w:val="Normal"/>
    <w:link w:val="FooterChar"/>
    <w:uiPriority w:val="99"/>
    <w:unhideWhenUsed/>
    <w:rsid w:val="009C62E8"/>
    <w:pPr>
      <w:tabs>
        <w:tab w:val="center" w:pos="4680"/>
        <w:tab w:val="right" w:pos="9360"/>
      </w:tabs>
    </w:pPr>
  </w:style>
  <w:style w:type="character" w:customStyle="1" w:styleId="FooterChar">
    <w:name w:val="Footer Char"/>
    <w:basedOn w:val="DefaultParagraphFont"/>
    <w:link w:val="Footer"/>
    <w:uiPriority w:val="99"/>
    <w:rsid w:val="009C62E8"/>
  </w:style>
  <w:style w:type="paragraph" w:styleId="BalloonText">
    <w:name w:val="Balloon Text"/>
    <w:basedOn w:val="Normal"/>
    <w:link w:val="BalloonTextChar"/>
    <w:uiPriority w:val="99"/>
    <w:semiHidden/>
    <w:unhideWhenUsed/>
    <w:rsid w:val="009C62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2E8"/>
    <w:rPr>
      <w:rFonts w:ascii="Times New Roman" w:hAnsi="Times New Roman" w:cs="Times New Roman"/>
      <w:sz w:val="18"/>
      <w:szCs w:val="18"/>
    </w:rPr>
  </w:style>
  <w:style w:type="table" w:styleId="TableGrid">
    <w:name w:val="Table Grid"/>
    <w:basedOn w:val="TableNormal"/>
    <w:uiPriority w:val="39"/>
    <w:rsid w:val="00C7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helbeymerrill\Documents\Undergrad%20UofC\University%20Year%204\IS\Final%20Paper\Lived%20Experience%20Q%234%20Pie%20cha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Lived Experience: What Stops You From Getting Enough (Food, clothing etc.) For You and Your Family?</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449742759550106"/>
          <c:y val="0.202793160387014"/>
          <c:w val="0.47169422713441767"/>
          <c:h val="0.7594522305162461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D9E-D14A-A4DA-F239B3462F3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D9E-D14A-A4DA-F239B3462F3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D9E-D14A-A4DA-F239B3462F3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D9E-D14A-A4DA-F239B3462F3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D9E-D14A-A4DA-F239B3462F3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2D9E-D14A-A4DA-F239B3462F37}"/>
              </c:ext>
            </c:extLst>
          </c:dPt>
          <c:dLbls>
            <c:dLbl>
              <c:idx val="0"/>
              <c:tx>
                <c:rich>
                  <a:bodyPr/>
                  <a:lstStyle/>
                  <a:p>
                    <a:fld id="{38FD13C5-C93C-C540-B51E-EC5B18A2B21E}"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9E-D14A-A4DA-F239B3462F37}"/>
                </c:ext>
                <c:ext xmlns:c15="http://schemas.microsoft.com/office/drawing/2012/chart" uri="{CE6537A1-D6FC-4f65-9D91-7224C49458BB}">
                  <c15:dlblFieldTable/>
                  <c15:showDataLabelsRange val="0"/>
                </c:ext>
              </c:extLst>
            </c:dLbl>
            <c:dLbl>
              <c:idx val="1"/>
              <c:tx>
                <c:rich>
                  <a:bodyPr/>
                  <a:lstStyle/>
                  <a:p>
                    <a:fld id="{BE503459-42ED-3A4A-A532-CCFF7D60EFEB}"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D9E-D14A-A4DA-F239B3462F37}"/>
                </c:ext>
                <c:ext xmlns:c15="http://schemas.microsoft.com/office/drawing/2012/chart" uri="{CE6537A1-D6FC-4f65-9D91-7224C49458BB}">
                  <c15:dlblFieldTable/>
                  <c15:showDataLabelsRange val="0"/>
                </c:ext>
              </c:extLst>
            </c:dLbl>
            <c:dLbl>
              <c:idx val="2"/>
              <c:layout>
                <c:manualLayout>
                  <c:x val="-1.3977606943373197E-2"/>
                  <c:y val="-0.16156252132261631"/>
                </c:manualLayout>
              </c:layout>
              <c:tx>
                <c:rich>
                  <a:bodyPr/>
                  <a:lstStyle/>
                  <a:p>
                    <a:fld id="{2ADBF057-BA36-6246-BFA4-5D297FFED827}" type="VALUE">
                      <a:rPr lang="en-US" sz="1200">
                        <a:solidFill>
                          <a:schemeClr val="tx1"/>
                        </a:solidFill>
                        <a:latin typeface="Times New Roman" panose="02020603050405020304" pitchFamily="18" charset="0"/>
                        <a:cs typeface="Times New Roman" panose="02020603050405020304" pitchFamily="18" charset="0"/>
                      </a:rPr>
                      <a:pPr/>
                      <a:t>[VALUE]</a:t>
                    </a:fld>
                    <a:r>
                      <a:rPr lang="en-US" sz="1200">
                        <a:solidFill>
                          <a:schemeClr val="tx1"/>
                        </a:solidFill>
                        <a:latin typeface="Times New Roman" panose="02020603050405020304" pitchFamily="18" charset="0"/>
                        <a:cs typeface="Times New Roman" panose="02020603050405020304" pitchFamily="18" charset="0"/>
                      </a:rPr>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D9E-D14A-A4DA-F239B3462F37}"/>
                </c:ext>
                <c:ext xmlns:c15="http://schemas.microsoft.com/office/drawing/2012/chart" uri="{CE6537A1-D6FC-4f65-9D91-7224C49458BB}">
                  <c15:dlblFieldTable/>
                  <c15:showDataLabelsRange val="0"/>
                </c:ext>
              </c:extLst>
            </c:dLbl>
            <c:dLbl>
              <c:idx val="3"/>
              <c:tx>
                <c:rich>
                  <a:bodyPr/>
                  <a:lstStyle/>
                  <a:p>
                    <a:fld id="{EEDCFDC9-8179-4A4B-901C-024D299AF182}"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D9E-D14A-A4DA-F239B3462F37}"/>
                </c:ext>
                <c:ext xmlns:c15="http://schemas.microsoft.com/office/drawing/2012/chart" uri="{CE6537A1-D6FC-4f65-9D91-7224C49458BB}">
                  <c15:dlblFieldTable/>
                  <c15:showDataLabelsRange val="0"/>
                </c:ext>
              </c:extLst>
            </c:dLbl>
            <c:dLbl>
              <c:idx val="4"/>
              <c:tx>
                <c:rich>
                  <a:bodyPr/>
                  <a:lstStyle/>
                  <a:p>
                    <a:fld id="{B80F2BCD-B53B-204C-B0BE-AE3174F679F4}"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D9E-D14A-A4DA-F239B3462F37}"/>
                </c:ext>
                <c:ext xmlns:c15="http://schemas.microsoft.com/office/drawing/2012/chart" uri="{CE6537A1-D6FC-4f65-9D91-7224C49458BB}">
                  <c15:dlblFieldTable/>
                  <c15:showDataLabelsRange val="0"/>
                </c:ext>
              </c:extLst>
            </c:dLbl>
            <c:dLbl>
              <c:idx val="5"/>
              <c:tx>
                <c:rich>
                  <a:bodyPr/>
                  <a:lstStyle/>
                  <a:p>
                    <a:fld id="{F4D442FE-8602-C045-AFB1-015831A4600D}" type="VALUE">
                      <a:rPr lang="en-US"/>
                      <a:pPr/>
                      <a:t>[VALUE]</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D9E-D14A-A4DA-F239B3462F3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Sheet1!$A$1:$A$6</c:f>
              <c:strCache>
                <c:ptCount val="6"/>
                <c:pt idx="0">
                  <c:v>Unaware of Available Resources</c:v>
                </c:pt>
                <c:pt idx="1">
                  <c:v>Lacking Effort</c:v>
                </c:pt>
                <c:pt idx="2">
                  <c:v>Not Enough Money</c:v>
                </c:pt>
                <c:pt idx="3">
                  <c:v>Poor Budgeting</c:v>
                </c:pt>
                <c:pt idx="4">
                  <c:v>Life Circumstances</c:v>
                </c:pt>
                <c:pt idx="5">
                  <c:v>Adequate Livelihood</c:v>
                </c:pt>
              </c:strCache>
            </c:strRef>
          </c:cat>
          <c:val>
            <c:numRef>
              <c:f>Sheet1!$B$1:$B$6</c:f>
              <c:numCache>
                <c:formatCode>General</c:formatCode>
                <c:ptCount val="6"/>
                <c:pt idx="0">
                  <c:v>13</c:v>
                </c:pt>
                <c:pt idx="1">
                  <c:v>5</c:v>
                </c:pt>
                <c:pt idx="2">
                  <c:v>62</c:v>
                </c:pt>
                <c:pt idx="3">
                  <c:v>5</c:v>
                </c:pt>
                <c:pt idx="4">
                  <c:v>10</c:v>
                </c:pt>
                <c:pt idx="5">
                  <c:v>5</c:v>
                </c:pt>
              </c:numCache>
            </c:numRef>
          </c:val>
          <c:extLst xmlns:c16r2="http://schemas.microsoft.com/office/drawing/2015/06/chart">
            <c:ext xmlns:c16="http://schemas.microsoft.com/office/drawing/2014/chart" uri="{C3380CC4-5D6E-409C-BE32-E72D297353CC}">
              <c16:uniqueId val="{0000000C-2D9E-D14A-A4DA-F239B3462F3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487485485197024"/>
          <c:y val="0.19843938918380438"/>
          <c:w val="0.19117601688378835"/>
          <c:h val="0.7772971792737346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a:solidFill>
                  <a:schemeClr val="tx1"/>
                </a:solidFill>
                <a:latin typeface="Times New Roman" panose="02020603050405020304" pitchFamily="18" charset="0"/>
                <a:cs typeface="Times New Roman" panose="02020603050405020304" pitchFamily="18" charset="0"/>
              </a:rPr>
              <a:t>Lived Experience: Why Do You Think You Don't Have Enough to Live Well?</a:t>
            </a: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B5E-1A4C-9715-EB6DDEFA700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B5E-1A4C-9715-EB6DDEFA700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B5E-1A4C-9715-EB6DDEFA700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B5E-1A4C-9715-EB6DDEFA700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B5E-1A4C-9715-EB6DDEFA700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B5E-1A4C-9715-EB6DDEFA7000}"/>
              </c:ext>
            </c:extLst>
          </c:dPt>
          <c:dLbls>
            <c:dLbl>
              <c:idx val="0"/>
              <c:layout>
                <c:manualLayout>
                  <c:x val="-7.6986691804369525E-2"/>
                  <c:y val="0.1342118999830903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B5E-1A4C-9715-EB6DDEFA7000}"/>
                </c:ext>
                <c:ext xmlns:c15="http://schemas.microsoft.com/office/drawing/2012/chart" uri="{CE6537A1-D6FC-4f65-9D91-7224C49458BB}"/>
              </c:extLst>
            </c:dLbl>
            <c:dLbl>
              <c:idx val="1"/>
              <c:layout>
                <c:manualLayout>
                  <c:x val="-0.15102439835865586"/>
                  <c:y val="-7.9331260063080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B5E-1A4C-9715-EB6DDEFA7000}"/>
                </c:ext>
                <c:ext xmlns:c15="http://schemas.microsoft.com/office/drawing/2012/chart" uri="{CE6537A1-D6FC-4f65-9D91-7224C49458BB}"/>
              </c:extLst>
            </c:dLbl>
            <c:dLbl>
              <c:idx val="2"/>
              <c:layout>
                <c:manualLayout>
                  <c:x val="3.4259177109903567E-2"/>
                  <c:y val="-0.214790651168603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B5E-1A4C-9715-EB6DDEFA7000}"/>
                </c:ext>
                <c:ext xmlns:c15="http://schemas.microsoft.com/office/drawing/2012/chart" uri="{CE6537A1-D6FC-4f65-9D91-7224C49458BB}"/>
              </c:extLst>
            </c:dLbl>
            <c:dLbl>
              <c:idx val="3"/>
              <c:layout>
                <c:manualLayout>
                  <c:x val="0.11121548186758345"/>
                  <c:y val="2.18803531911452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B5E-1A4C-9715-EB6DDEFA7000}"/>
                </c:ext>
                <c:ext xmlns:c15="http://schemas.microsoft.com/office/drawing/2012/chart" uri="{CE6537A1-D6FC-4f65-9D91-7224C49458BB}"/>
              </c:extLst>
            </c:dLbl>
            <c:dLbl>
              <c:idx val="4"/>
              <c:layout>
                <c:manualLayout>
                  <c:x val="8.7287567927248524E-2"/>
                  <c:y val="8.4924678532830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B5E-1A4C-9715-EB6DDEFA7000}"/>
                </c:ext>
                <c:ext xmlns:c15="http://schemas.microsoft.com/office/drawing/2012/chart" uri="{CE6537A1-D6FC-4f65-9D91-7224C49458BB}"/>
              </c:extLst>
            </c:dLbl>
            <c:dLbl>
              <c:idx val="5"/>
              <c:layout>
                <c:manualLayout>
                  <c:x val="6.4164245314406121E-2"/>
                  <c:y val="0.1631550467956211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B5E-1A4C-9715-EB6DDEFA7000}"/>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Sheet1!$A$1:$A$6</c:f>
              <c:strCache>
                <c:ptCount val="6"/>
                <c:pt idx="0">
                  <c:v>Bad Habits </c:v>
                </c:pt>
                <c:pt idx="1">
                  <c:v>Not Enough Money </c:v>
                </c:pt>
                <c:pt idx="2">
                  <c:v>Life Altering Event </c:v>
                </c:pt>
                <c:pt idx="3">
                  <c:v>Started in childhood </c:v>
                </c:pt>
                <c:pt idx="4">
                  <c:v>Adequate Livlihood </c:v>
                </c:pt>
                <c:pt idx="5">
                  <c:v>Too many responsibilities</c:v>
                </c:pt>
              </c:strCache>
            </c:strRef>
          </c:cat>
          <c:val>
            <c:numRef>
              <c:f>Sheet1!$B$1:$B$6</c:f>
              <c:numCache>
                <c:formatCode>0%</c:formatCode>
                <c:ptCount val="6"/>
                <c:pt idx="0">
                  <c:v>0.16</c:v>
                </c:pt>
                <c:pt idx="1">
                  <c:v>0.19</c:v>
                </c:pt>
                <c:pt idx="2">
                  <c:v>0.37</c:v>
                </c:pt>
                <c:pt idx="3">
                  <c:v>0.11</c:v>
                </c:pt>
                <c:pt idx="4">
                  <c:v>7.0000000000000007E-2</c:v>
                </c:pt>
                <c:pt idx="5">
                  <c:v>0.11</c:v>
                </c:pt>
              </c:numCache>
            </c:numRef>
          </c:val>
          <c:extLst xmlns:c16r2="http://schemas.microsoft.com/office/drawing/2015/06/chart">
            <c:ext xmlns:c16="http://schemas.microsoft.com/office/drawing/2014/chart" uri="{C3380CC4-5D6E-409C-BE32-E72D297353CC}">
              <c16:uniqueId val="{0000000C-DB5E-1A4C-9715-EB6DDEFA700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7039924586891417"/>
          <c:y val="0.2037862914194549"/>
          <c:w val="0.21704868581568149"/>
          <c:h val="0.5812732261158573"/>
        </c:manualLayout>
      </c:layout>
      <c:overlay val="0"/>
      <c:spPr>
        <a:noFill/>
        <a:ln>
          <a:noFill/>
        </a:ln>
        <a:effectLst/>
      </c:spPr>
      <c:txPr>
        <a:bodyPr rot="0" spcFirstLastPara="1" vertOverflow="ellipsis" vert="horz" wrap="square" anchor="ctr" anchorCtr="1"/>
        <a:lstStyle/>
        <a:p>
          <a:pPr>
            <a:defRPr 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Service</a:t>
            </a:r>
            <a:r>
              <a:rPr lang="en-US" sz="1200" baseline="0">
                <a:solidFill>
                  <a:schemeClr val="tx1"/>
                </a:solidFill>
                <a:latin typeface="Times New Roman" panose="02020603050405020304" pitchFamily="18" charset="0"/>
                <a:cs typeface="Times New Roman" panose="02020603050405020304" pitchFamily="18" charset="0"/>
              </a:rPr>
              <a:t> Providers: Areas That Need to be Addressed in Red Deer</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Sheet1!$A$1:$A$6</c:f>
              <c:strCache>
                <c:ptCount val="6"/>
                <c:pt idx="0">
                  <c:v>Mental Health and Addiction Resources</c:v>
                </c:pt>
                <c:pt idx="1">
                  <c:v>Collaboration Between Services</c:v>
                </c:pt>
                <c:pt idx="2">
                  <c:v>Funding</c:v>
                </c:pt>
                <c:pt idx="3">
                  <c:v>Affordable Housing</c:v>
                </c:pt>
                <c:pt idx="4">
                  <c:v>Reduction of Stigma</c:v>
                </c:pt>
                <c:pt idx="5">
                  <c:v>Affordable Resources</c:v>
                </c:pt>
              </c:strCache>
            </c:strRef>
          </c:cat>
          <c:val>
            <c:numRef>
              <c:f>Sheet1!$B$1:$B$6</c:f>
              <c:numCache>
                <c:formatCode>General</c:formatCode>
                <c:ptCount val="6"/>
                <c:pt idx="0">
                  <c:v>12</c:v>
                </c:pt>
                <c:pt idx="1">
                  <c:v>39</c:v>
                </c:pt>
                <c:pt idx="2">
                  <c:v>32</c:v>
                </c:pt>
                <c:pt idx="3">
                  <c:v>21</c:v>
                </c:pt>
                <c:pt idx="4">
                  <c:v>28</c:v>
                </c:pt>
                <c:pt idx="5">
                  <c:v>22</c:v>
                </c:pt>
              </c:numCache>
            </c:numRef>
          </c:val>
          <c:extLst xmlns:c16r2="http://schemas.microsoft.com/office/drawing/2015/06/chart">
            <c:ext xmlns:c16="http://schemas.microsoft.com/office/drawing/2014/chart" uri="{C3380CC4-5D6E-409C-BE32-E72D297353CC}">
              <c16:uniqueId val="{00000000-EBB1-D947-A328-B7297AB63F68}"/>
            </c:ext>
          </c:extLst>
        </c:ser>
        <c:dLbls>
          <c:showLegendKey val="0"/>
          <c:showVal val="0"/>
          <c:showCatName val="0"/>
          <c:showSerName val="0"/>
          <c:showPercent val="0"/>
          <c:showBubbleSize val="0"/>
        </c:dLbls>
        <c:gapWidth val="219"/>
        <c:overlap val="-27"/>
        <c:axId val="277938472"/>
        <c:axId val="277938864"/>
      </c:barChart>
      <c:catAx>
        <c:axId val="277938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77938864"/>
        <c:crosses val="autoZero"/>
        <c:auto val="1"/>
        <c:lblAlgn val="ctr"/>
        <c:lblOffset val="100"/>
        <c:noMultiLvlLbl val="0"/>
      </c:catAx>
      <c:valAx>
        <c:axId val="27793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779384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21</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Shelbey L. Merrill</dc:creator>
  <cp:keywords/>
  <dc:description/>
  <cp:lastModifiedBy>Anomi Bearden</cp:lastModifiedBy>
  <cp:revision>3</cp:revision>
  <cp:lastPrinted>2019-05-14T21:31:00Z</cp:lastPrinted>
  <dcterms:created xsi:type="dcterms:W3CDTF">2019-05-14T21:24:00Z</dcterms:created>
  <dcterms:modified xsi:type="dcterms:W3CDTF">2019-05-14T22:32:00Z</dcterms:modified>
</cp:coreProperties>
</file>